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510915">
      <w:pPr>
        <w:rPr>
          <w:rFonts w:ascii="黑体" w:eastAsia="黑体"/>
          <w:sz w:val="32"/>
          <w:szCs w:val="32"/>
        </w:rPr>
      </w:pPr>
      <w:r>
        <w:rPr>
          <w:rFonts w:ascii="黑体" w:eastAsia="黑体"/>
          <w:sz w:val="32"/>
          <w:szCs w:val="32"/>
        </w:rPr>
        <w:t>附件</w:t>
      </w:r>
      <w:r>
        <w:rPr>
          <w:rFonts w:hint="eastAsia" w:ascii="黑体" w:eastAsia="黑体"/>
          <w:sz w:val="32"/>
          <w:szCs w:val="32"/>
        </w:rPr>
        <w:t>2</w:t>
      </w:r>
    </w:p>
    <w:p w14:paraId="38952B28"/>
    <w:p w14:paraId="787D7591"/>
    <w:p w14:paraId="54550E6D"/>
    <w:p w14:paraId="7C985045">
      <w:pPr>
        <w:ind w:firstLine="1050" w:firstLineChars="500"/>
      </w:pPr>
    </w:p>
    <w:p w14:paraId="1532D243">
      <w:pPr>
        <w:ind w:firstLine="1050" w:firstLineChars="500"/>
      </w:pPr>
    </w:p>
    <w:p w14:paraId="4BFCC546">
      <w:pPr>
        <w:ind w:firstLine="1760" w:firstLineChars="400"/>
        <w:rPr>
          <w:rFonts w:ascii="黑体" w:eastAsia="黑体"/>
          <w:sz w:val="44"/>
          <w:szCs w:val="44"/>
        </w:rPr>
      </w:pPr>
    </w:p>
    <w:p w14:paraId="0B7D9AD4">
      <w:pPr>
        <w:jc w:val="center"/>
        <w:rPr>
          <w:rFonts w:ascii="黑体" w:hAnsi="黑体" w:eastAsia="黑体" w:cs="Times New Roman"/>
          <w:sz w:val="72"/>
          <w:szCs w:val="72"/>
        </w:rPr>
      </w:pPr>
      <w:r>
        <w:rPr>
          <w:rFonts w:hint="eastAsia" w:ascii="黑体" w:hAnsi="黑体" w:eastAsia="黑体" w:cs="黑体"/>
          <w:sz w:val="72"/>
          <w:szCs w:val="72"/>
          <w:lang w:eastAsia="zh-CN"/>
        </w:rPr>
        <w:t>壤塘县尕多乡人民政府</w:t>
      </w:r>
      <w:r>
        <w:rPr>
          <w:rFonts w:ascii="黑体" w:hAnsi="黑体" w:eastAsia="黑体" w:cs="黑体"/>
          <w:sz w:val="72"/>
          <w:szCs w:val="72"/>
        </w:rPr>
        <w:t>202</w:t>
      </w:r>
      <w:r>
        <w:rPr>
          <w:rFonts w:hint="eastAsia" w:ascii="黑体" w:hAnsi="黑体" w:eastAsia="黑体" w:cs="黑体"/>
          <w:sz w:val="72"/>
          <w:szCs w:val="72"/>
          <w:lang w:val="en-US" w:eastAsia="zh-CN"/>
        </w:rPr>
        <w:t>5</w:t>
      </w:r>
      <w:r>
        <w:rPr>
          <w:rFonts w:ascii="黑体" w:hAnsi="黑体" w:eastAsia="黑体" w:cs="黑体"/>
          <w:sz w:val="72"/>
          <w:szCs w:val="72"/>
        </w:rPr>
        <w:t>年</w:t>
      </w:r>
      <w:r>
        <w:rPr>
          <w:rFonts w:hint="eastAsia" w:ascii="黑体" w:hAnsi="黑体" w:eastAsia="黑体" w:cs="黑体"/>
          <w:sz w:val="72"/>
          <w:szCs w:val="72"/>
        </w:rPr>
        <w:t>部门预算</w:t>
      </w:r>
    </w:p>
    <w:p w14:paraId="430425BB">
      <w:pPr>
        <w:ind w:firstLine="1760" w:firstLineChars="400"/>
        <w:rPr>
          <w:rFonts w:ascii="黑体" w:eastAsia="黑体"/>
          <w:sz w:val="44"/>
          <w:szCs w:val="44"/>
        </w:rPr>
      </w:pPr>
    </w:p>
    <w:p w14:paraId="09729B7F">
      <w:pPr>
        <w:ind w:firstLine="1760" w:firstLineChars="400"/>
        <w:rPr>
          <w:rFonts w:ascii="黑体" w:eastAsia="黑体"/>
          <w:sz w:val="44"/>
          <w:szCs w:val="44"/>
        </w:rPr>
      </w:pPr>
    </w:p>
    <w:p w14:paraId="3BFECF11">
      <w:pPr>
        <w:ind w:firstLine="1760" w:firstLineChars="400"/>
        <w:rPr>
          <w:rFonts w:ascii="黑体" w:eastAsia="黑体"/>
          <w:sz w:val="44"/>
          <w:szCs w:val="44"/>
        </w:rPr>
      </w:pPr>
    </w:p>
    <w:p w14:paraId="5697DC35">
      <w:pPr>
        <w:ind w:firstLine="1760" w:firstLineChars="400"/>
        <w:rPr>
          <w:rFonts w:ascii="黑体" w:eastAsia="黑体"/>
          <w:sz w:val="44"/>
          <w:szCs w:val="44"/>
        </w:rPr>
      </w:pPr>
    </w:p>
    <w:p w14:paraId="22C333DC">
      <w:pPr>
        <w:ind w:firstLine="1760" w:firstLineChars="400"/>
        <w:rPr>
          <w:rFonts w:ascii="黑体" w:eastAsia="黑体"/>
          <w:sz w:val="44"/>
          <w:szCs w:val="44"/>
        </w:rPr>
      </w:pPr>
    </w:p>
    <w:p w14:paraId="23B7053B">
      <w:pPr>
        <w:ind w:firstLine="1760" w:firstLineChars="400"/>
        <w:rPr>
          <w:rFonts w:ascii="黑体" w:eastAsia="黑体"/>
          <w:sz w:val="44"/>
          <w:szCs w:val="44"/>
        </w:rPr>
      </w:pPr>
    </w:p>
    <w:p w14:paraId="1C07F4E6">
      <w:pPr>
        <w:ind w:firstLine="1760" w:firstLineChars="400"/>
        <w:rPr>
          <w:rFonts w:ascii="黑体" w:eastAsia="黑体"/>
          <w:sz w:val="44"/>
          <w:szCs w:val="44"/>
        </w:rPr>
      </w:pPr>
    </w:p>
    <w:p w14:paraId="3334502B">
      <w:pPr>
        <w:ind w:firstLine="1760" w:firstLineChars="400"/>
        <w:rPr>
          <w:rFonts w:ascii="黑体" w:eastAsia="黑体"/>
          <w:sz w:val="44"/>
          <w:szCs w:val="44"/>
        </w:rPr>
      </w:pPr>
    </w:p>
    <w:p w14:paraId="023569B8">
      <w:pPr>
        <w:ind w:firstLine="1760" w:firstLineChars="400"/>
        <w:rPr>
          <w:rFonts w:ascii="黑体" w:eastAsia="黑体"/>
          <w:sz w:val="44"/>
          <w:szCs w:val="44"/>
        </w:rPr>
      </w:pPr>
    </w:p>
    <w:p w14:paraId="4C2CABCE">
      <w:pPr>
        <w:ind w:firstLine="1760" w:firstLineChars="400"/>
        <w:rPr>
          <w:rFonts w:ascii="黑体" w:eastAsia="黑体"/>
          <w:sz w:val="44"/>
          <w:szCs w:val="44"/>
        </w:rPr>
      </w:pPr>
    </w:p>
    <w:p w14:paraId="37CB3D64">
      <w:pPr>
        <w:ind w:firstLine="1760" w:firstLineChars="400"/>
        <w:rPr>
          <w:rFonts w:ascii="黑体" w:eastAsia="黑体"/>
          <w:sz w:val="44"/>
          <w:szCs w:val="44"/>
        </w:rPr>
      </w:pPr>
    </w:p>
    <w:p w14:paraId="331B69F8">
      <w:pPr>
        <w:ind w:firstLine="1760" w:firstLineChars="400"/>
        <w:rPr>
          <w:rFonts w:ascii="黑体" w:eastAsia="黑体"/>
          <w:sz w:val="44"/>
          <w:szCs w:val="44"/>
        </w:rPr>
      </w:pPr>
    </w:p>
    <w:p w14:paraId="3CD57DF6">
      <w:pPr>
        <w:ind w:firstLine="1760" w:firstLineChars="400"/>
        <w:rPr>
          <w:rFonts w:ascii="黑体" w:eastAsia="黑体"/>
          <w:sz w:val="44"/>
          <w:szCs w:val="44"/>
        </w:rPr>
      </w:pPr>
    </w:p>
    <w:p w14:paraId="22A15798">
      <w:pPr>
        <w:rPr>
          <w:rFonts w:ascii="黑体" w:eastAsia="黑体"/>
          <w:sz w:val="44"/>
          <w:szCs w:val="44"/>
        </w:rPr>
      </w:pPr>
    </w:p>
    <w:p w14:paraId="631B43C7">
      <w:pPr>
        <w:ind w:firstLine="3640" w:firstLineChars="700"/>
        <w:rPr>
          <w:rFonts w:ascii="黑体" w:eastAsia="黑体"/>
          <w:sz w:val="44"/>
          <w:szCs w:val="44"/>
        </w:rPr>
      </w:pPr>
      <w:r>
        <w:rPr>
          <w:rFonts w:hint="eastAsia" w:ascii="黑体" w:eastAsia="黑体"/>
          <w:sz w:val="52"/>
          <w:szCs w:val="52"/>
        </w:rPr>
        <w:t>目录</w:t>
      </w:r>
    </w:p>
    <w:p w14:paraId="0F0FFFAF">
      <w:pPr>
        <w:pStyle w:val="15"/>
        <w:tabs>
          <w:tab w:val="right" w:leader="dot" w:pos="8306"/>
        </w:tabs>
        <w:rPr>
          <w:rFonts w:hint="eastAsia" w:ascii="黑体" w:hAnsi="黑体" w:eastAsia="黑体" w:cs="黑体"/>
          <w:b/>
          <w:sz w:val="28"/>
          <w:szCs w:val="28"/>
        </w:rPr>
      </w:pP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TOC \o "1-2" \h \u </w:instrText>
      </w:r>
      <w:r>
        <w:rPr>
          <w:rFonts w:hint="eastAsia" w:ascii="黑体" w:hAnsi="黑体" w:eastAsia="黑体" w:cs="黑体"/>
          <w:sz w:val="28"/>
          <w:szCs w:val="28"/>
        </w:rPr>
        <w:fldChar w:fldCharType="separate"/>
      </w:r>
      <w:r>
        <w:rPr>
          <w:rFonts w:hint="eastAsia" w:ascii="黑体" w:hAnsi="黑体" w:eastAsia="黑体" w:cs="黑体"/>
          <w:b/>
          <w:sz w:val="28"/>
          <w:szCs w:val="28"/>
        </w:rPr>
        <w:fldChar w:fldCharType="begin"/>
      </w:r>
      <w:r>
        <w:rPr>
          <w:rFonts w:hint="eastAsia" w:ascii="黑体" w:hAnsi="黑体" w:eastAsia="黑体" w:cs="黑体"/>
          <w:b/>
          <w:sz w:val="28"/>
          <w:szCs w:val="28"/>
        </w:rPr>
        <w:instrText xml:space="preserve"> HYPERLINK \l _Toc9467 </w:instrText>
      </w:r>
      <w:r>
        <w:rPr>
          <w:rFonts w:hint="eastAsia" w:ascii="黑体" w:hAnsi="黑体" w:eastAsia="黑体" w:cs="黑体"/>
          <w:b/>
          <w:sz w:val="28"/>
          <w:szCs w:val="28"/>
        </w:rPr>
        <w:fldChar w:fldCharType="separate"/>
      </w:r>
      <w:r>
        <w:rPr>
          <w:rFonts w:hint="eastAsia" w:ascii="黑体" w:hAnsi="黑体" w:eastAsia="黑体" w:cs="黑体"/>
          <w:b/>
          <w:bCs/>
          <w:kern w:val="2"/>
          <w:sz w:val="28"/>
          <w:szCs w:val="28"/>
          <w:lang w:val="en-US" w:eastAsia="zh-CN" w:bidi="ar-SA"/>
        </w:rPr>
        <w:t>一、基本职能及主要工作</w:t>
      </w:r>
      <w:r>
        <w:rPr>
          <w:rFonts w:hint="eastAsia" w:ascii="黑体" w:hAnsi="黑体" w:eastAsia="黑体" w:cs="黑体"/>
          <w:b/>
          <w:sz w:val="28"/>
          <w:szCs w:val="28"/>
        </w:rPr>
        <w:tab/>
      </w:r>
      <w:r>
        <w:rPr>
          <w:rFonts w:hint="eastAsia" w:ascii="黑体" w:hAnsi="黑体" w:eastAsia="黑体" w:cs="黑体"/>
          <w:b/>
          <w:sz w:val="28"/>
          <w:szCs w:val="28"/>
          <w:lang w:val="en-US" w:eastAsia="zh-CN"/>
        </w:rPr>
        <w:t>3</w:t>
      </w:r>
      <w:r>
        <w:rPr>
          <w:rFonts w:hint="eastAsia" w:ascii="黑体" w:hAnsi="黑体" w:eastAsia="黑体" w:cs="黑体"/>
          <w:b/>
          <w:sz w:val="28"/>
          <w:szCs w:val="28"/>
        </w:rPr>
        <w:fldChar w:fldCharType="end"/>
      </w:r>
    </w:p>
    <w:p w14:paraId="508CCB63">
      <w:pPr>
        <w:pStyle w:val="16"/>
        <w:tabs>
          <w:tab w:val="right" w:leader="dot" w:pos="8306"/>
        </w:tabs>
        <w:rPr>
          <w:rFonts w:hint="eastAsia" w:ascii="黑体" w:hAnsi="黑体" w:eastAsia="黑体" w:cs="黑体"/>
          <w:sz w:val="28"/>
          <w:szCs w:val="28"/>
        </w:rPr>
      </w:pP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HYPERLINK \l _Toc9472 </w:instrText>
      </w:r>
      <w:r>
        <w:rPr>
          <w:rFonts w:hint="eastAsia" w:ascii="黑体" w:hAnsi="黑体" w:eastAsia="黑体" w:cs="黑体"/>
          <w:sz w:val="28"/>
          <w:szCs w:val="28"/>
        </w:rPr>
        <w:fldChar w:fldCharType="separate"/>
      </w:r>
      <w:r>
        <w:rPr>
          <w:rFonts w:hint="eastAsia" w:ascii="黑体" w:hAnsi="黑体" w:eastAsia="黑体" w:cs="黑体"/>
          <w:bCs/>
          <w:kern w:val="2"/>
          <w:sz w:val="28"/>
          <w:szCs w:val="28"/>
          <w:lang w:val="en-US" w:eastAsia="zh-CN" w:bidi="ar-SA"/>
        </w:rPr>
        <w:t>（一）壤塘县尕多乡人民政府职能简介</w:t>
      </w:r>
      <w:r>
        <w:rPr>
          <w:rFonts w:hint="eastAsia" w:ascii="黑体" w:hAnsi="黑体" w:eastAsia="黑体" w:cs="黑体"/>
          <w:sz w:val="28"/>
          <w:szCs w:val="28"/>
        </w:rPr>
        <w:tab/>
      </w:r>
      <w:r>
        <w:rPr>
          <w:rFonts w:hint="eastAsia" w:ascii="黑体" w:hAnsi="黑体" w:eastAsia="黑体" w:cs="黑体"/>
          <w:sz w:val="28"/>
          <w:szCs w:val="28"/>
          <w:lang w:val="en-US" w:eastAsia="zh-CN"/>
        </w:rPr>
        <w:t>3</w:t>
      </w:r>
      <w:r>
        <w:rPr>
          <w:rFonts w:hint="eastAsia" w:ascii="黑体" w:hAnsi="黑体" w:eastAsia="黑体" w:cs="黑体"/>
          <w:sz w:val="28"/>
          <w:szCs w:val="28"/>
        </w:rPr>
        <w:fldChar w:fldCharType="end"/>
      </w:r>
    </w:p>
    <w:p w14:paraId="43E65D9A">
      <w:pPr>
        <w:pStyle w:val="16"/>
        <w:tabs>
          <w:tab w:val="right" w:leader="dot" w:pos="8306"/>
        </w:tabs>
        <w:rPr>
          <w:rFonts w:hint="eastAsia" w:ascii="黑体" w:hAnsi="黑体" w:eastAsia="黑体" w:cs="黑体"/>
          <w:sz w:val="28"/>
          <w:szCs w:val="28"/>
        </w:rPr>
      </w:pP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HYPERLINK \l _Toc12628 </w:instrText>
      </w:r>
      <w:r>
        <w:rPr>
          <w:rFonts w:hint="eastAsia" w:ascii="黑体" w:hAnsi="黑体" w:eastAsia="黑体" w:cs="黑体"/>
          <w:sz w:val="28"/>
          <w:szCs w:val="28"/>
        </w:rPr>
        <w:fldChar w:fldCharType="separate"/>
      </w:r>
      <w:r>
        <w:rPr>
          <w:rFonts w:hint="eastAsia" w:ascii="黑体" w:hAnsi="黑体" w:eastAsia="黑体" w:cs="黑体"/>
          <w:bCs/>
          <w:kern w:val="2"/>
          <w:sz w:val="28"/>
          <w:szCs w:val="28"/>
          <w:lang w:val="en-US" w:eastAsia="zh-CN" w:bidi="ar-SA"/>
        </w:rPr>
        <w:t>（二）壤塘县尕多乡人民政府2025年重点工作</w:t>
      </w:r>
      <w:r>
        <w:rPr>
          <w:rFonts w:hint="eastAsia" w:ascii="黑体" w:hAnsi="黑体" w:eastAsia="黑体" w:cs="黑体"/>
          <w:sz w:val="28"/>
          <w:szCs w:val="28"/>
        </w:rPr>
        <w:tab/>
      </w:r>
      <w:r>
        <w:rPr>
          <w:rFonts w:hint="eastAsia" w:ascii="黑体" w:hAnsi="黑体" w:eastAsia="黑体" w:cs="黑体"/>
          <w:sz w:val="28"/>
          <w:szCs w:val="28"/>
          <w:lang w:val="en-US" w:eastAsia="zh-CN"/>
        </w:rPr>
        <w:t>4</w:t>
      </w:r>
      <w:r>
        <w:rPr>
          <w:rFonts w:hint="eastAsia" w:ascii="黑体" w:hAnsi="黑体" w:eastAsia="黑体" w:cs="黑体"/>
          <w:sz w:val="28"/>
          <w:szCs w:val="28"/>
        </w:rPr>
        <w:fldChar w:fldCharType="end"/>
      </w:r>
    </w:p>
    <w:p w14:paraId="1B834745">
      <w:pPr>
        <w:pStyle w:val="15"/>
        <w:tabs>
          <w:tab w:val="right" w:leader="dot" w:pos="8306"/>
        </w:tabs>
        <w:rPr>
          <w:rFonts w:hint="eastAsia" w:ascii="黑体" w:hAnsi="黑体" w:eastAsia="黑体" w:cs="黑体"/>
          <w:b/>
          <w:sz w:val="28"/>
          <w:szCs w:val="28"/>
        </w:rPr>
      </w:pPr>
      <w:r>
        <w:rPr>
          <w:rFonts w:hint="eastAsia" w:ascii="黑体" w:hAnsi="黑体" w:eastAsia="黑体" w:cs="黑体"/>
          <w:b/>
          <w:sz w:val="28"/>
          <w:szCs w:val="28"/>
        </w:rPr>
        <w:fldChar w:fldCharType="begin"/>
      </w:r>
      <w:r>
        <w:rPr>
          <w:rFonts w:hint="eastAsia" w:ascii="黑体" w:hAnsi="黑体" w:eastAsia="黑体" w:cs="黑体"/>
          <w:b/>
          <w:sz w:val="28"/>
          <w:szCs w:val="28"/>
        </w:rPr>
        <w:instrText xml:space="preserve"> HYPERLINK \l _Toc23778 </w:instrText>
      </w:r>
      <w:r>
        <w:rPr>
          <w:rFonts w:hint="eastAsia" w:ascii="黑体" w:hAnsi="黑体" w:eastAsia="黑体" w:cs="黑体"/>
          <w:b/>
          <w:sz w:val="28"/>
          <w:szCs w:val="28"/>
        </w:rPr>
        <w:fldChar w:fldCharType="separate"/>
      </w:r>
      <w:r>
        <w:rPr>
          <w:rFonts w:hint="eastAsia" w:ascii="黑体" w:hAnsi="黑体" w:eastAsia="黑体" w:cs="黑体"/>
          <w:b/>
          <w:bCs/>
          <w:kern w:val="2"/>
          <w:sz w:val="28"/>
          <w:szCs w:val="28"/>
          <w:lang w:val="en-US" w:eastAsia="zh-CN" w:bidi="ar-SA"/>
        </w:rPr>
        <w:t>二、部门预算单位构成</w:t>
      </w:r>
      <w:r>
        <w:rPr>
          <w:rFonts w:hint="eastAsia" w:ascii="黑体" w:hAnsi="黑体" w:eastAsia="黑体" w:cs="黑体"/>
          <w:b/>
          <w:sz w:val="28"/>
          <w:szCs w:val="28"/>
        </w:rPr>
        <w:tab/>
      </w:r>
      <w:r>
        <w:rPr>
          <w:rFonts w:hint="eastAsia" w:ascii="黑体" w:hAnsi="黑体" w:eastAsia="黑体" w:cs="黑体"/>
          <w:b/>
          <w:sz w:val="28"/>
          <w:szCs w:val="28"/>
          <w:lang w:val="en-US" w:eastAsia="zh-CN"/>
        </w:rPr>
        <w:t>6</w:t>
      </w:r>
      <w:r>
        <w:rPr>
          <w:rFonts w:hint="eastAsia" w:ascii="黑体" w:hAnsi="黑体" w:eastAsia="黑体" w:cs="黑体"/>
          <w:b/>
          <w:sz w:val="28"/>
          <w:szCs w:val="28"/>
        </w:rPr>
        <w:fldChar w:fldCharType="end"/>
      </w:r>
    </w:p>
    <w:p w14:paraId="108F8A37">
      <w:pPr>
        <w:pStyle w:val="15"/>
        <w:tabs>
          <w:tab w:val="right" w:leader="dot" w:pos="8306"/>
        </w:tabs>
        <w:rPr>
          <w:rFonts w:hint="eastAsia" w:ascii="黑体" w:hAnsi="黑体" w:eastAsia="黑体" w:cs="黑体"/>
          <w:b/>
          <w:sz w:val="28"/>
          <w:szCs w:val="28"/>
        </w:rPr>
      </w:pPr>
      <w:r>
        <w:rPr>
          <w:rFonts w:hint="eastAsia" w:ascii="黑体" w:hAnsi="黑体" w:eastAsia="黑体" w:cs="黑体"/>
          <w:b/>
          <w:sz w:val="28"/>
          <w:szCs w:val="28"/>
        </w:rPr>
        <w:fldChar w:fldCharType="begin"/>
      </w:r>
      <w:r>
        <w:rPr>
          <w:rFonts w:hint="eastAsia" w:ascii="黑体" w:hAnsi="黑体" w:eastAsia="黑体" w:cs="黑体"/>
          <w:b/>
          <w:sz w:val="28"/>
          <w:szCs w:val="28"/>
        </w:rPr>
        <w:instrText xml:space="preserve"> HYPERLINK \l _Toc18311 </w:instrText>
      </w:r>
      <w:r>
        <w:rPr>
          <w:rFonts w:hint="eastAsia" w:ascii="黑体" w:hAnsi="黑体" w:eastAsia="黑体" w:cs="黑体"/>
          <w:b/>
          <w:sz w:val="28"/>
          <w:szCs w:val="28"/>
        </w:rPr>
        <w:fldChar w:fldCharType="separate"/>
      </w:r>
      <w:r>
        <w:rPr>
          <w:rFonts w:hint="eastAsia" w:ascii="黑体" w:hAnsi="黑体" w:eastAsia="黑体" w:cs="黑体"/>
          <w:b/>
          <w:bCs/>
          <w:kern w:val="2"/>
          <w:sz w:val="28"/>
          <w:szCs w:val="28"/>
          <w:lang w:val="en-US" w:eastAsia="zh-CN" w:bidi="ar-SA"/>
        </w:rPr>
        <w:t>三、收支预算情况说明</w:t>
      </w:r>
      <w:r>
        <w:rPr>
          <w:rFonts w:hint="eastAsia" w:ascii="黑体" w:hAnsi="黑体" w:eastAsia="黑体" w:cs="黑体"/>
          <w:b/>
          <w:sz w:val="28"/>
          <w:szCs w:val="28"/>
        </w:rPr>
        <w:tab/>
      </w:r>
      <w:r>
        <w:rPr>
          <w:rFonts w:hint="eastAsia" w:ascii="黑体" w:hAnsi="黑体" w:eastAsia="黑体" w:cs="黑体"/>
          <w:b/>
          <w:sz w:val="28"/>
          <w:szCs w:val="28"/>
          <w:lang w:val="en-US" w:eastAsia="zh-CN"/>
        </w:rPr>
        <w:t>6</w:t>
      </w:r>
      <w:r>
        <w:rPr>
          <w:rFonts w:hint="eastAsia" w:ascii="黑体" w:hAnsi="黑体" w:eastAsia="黑体" w:cs="黑体"/>
          <w:b/>
          <w:sz w:val="28"/>
          <w:szCs w:val="28"/>
        </w:rPr>
        <w:fldChar w:fldCharType="end"/>
      </w:r>
    </w:p>
    <w:p w14:paraId="35D8FC77">
      <w:pPr>
        <w:pStyle w:val="16"/>
        <w:tabs>
          <w:tab w:val="right" w:leader="dot" w:pos="8306"/>
        </w:tabs>
        <w:rPr>
          <w:rFonts w:hint="eastAsia" w:ascii="黑体" w:hAnsi="黑体" w:eastAsia="黑体" w:cs="黑体"/>
          <w:sz w:val="28"/>
          <w:szCs w:val="28"/>
        </w:rPr>
      </w:pP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HYPERLINK \l _Toc25307 </w:instrText>
      </w:r>
      <w:r>
        <w:rPr>
          <w:rFonts w:hint="eastAsia" w:ascii="黑体" w:hAnsi="黑体" w:eastAsia="黑体" w:cs="黑体"/>
          <w:sz w:val="28"/>
          <w:szCs w:val="28"/>
        </w:rPr>
        <w:fldChar w:fldCharType="separate"/>
      </w:r>
      <w:r>
        <w:rPr>
          <w:rFonts w:hint="eastAsia" w:ascii="黑体" w:hAnsi="黑体" w:eastAsia="黑体" w:cs="黑体"/>
          <w:bCs/>
          <w:kern w:val="2"/>
          <w:sz w:val="28"/>
          <w:szCs w:val="28"/>
          <w:lang w:val="en-US" w:eastAsia="zh-CN" w:bidi="ar-SA"/>
        </w:rPr>
        <w:t>（一）收入预算情况</w:t>
      </w:r>
      <w:r>
        <w:rPr>
          <w:rFonts w:hint="eastAsia" w:ascii="黑体" w:hAnsi="黑体" w:eastAsia="黑体" w:cs="黑体"/>
          <w:sz w:val="28"/>
          <w:szCs w:val="28"/>
        </w:rPr>
        <w:tab/>
      </w:r>
      <w:r>
        <w:rPr>
          <w:rFonts w:hint="eastAsia" w:ascii="黑体" w:hAnsi="黑体" w:eastAsia="黑体" w:cs="黑体"/>
          <w:sz w:val="28"/>
          <w:szCs w:val="28"/>
          <w:lang w:val="en-US" w:eastAsia="zh-CN"/>
        </w:rPr>
        <w:t>7</w:t>
      </w:r>
      <w:r>
        <w:rPr>
          <w:rFonts w:hint="eastAsia" w:ascii="黑体" w:hAnsi="黑体" w:eastAsia="黑体" w:cs="黑体"/>
          <w:sz w:val="28"/>
          <w:szCs w:val="28"/>
        </w:rPr>
        <w:fldChar w:fldCharType="end"/>
      </w:r>
    </w:p>
    <w:p w14:paraId="2A381A38">
      <w:pPr>
        <w:pStyle w:val="16"/>
        <w:tabs>
          <w:tab w:val="right" w:leader="dot" w:pos="8306"/>
        </w:tabs>
        <w:rPr>
          <w:rFonts w:hint="eastAsia" w:ascii="黑体" w:hAnsi="黑体" w:eastAsia="黑体" w:cs="黑体"/>
          <w:sz w:val="28"/>
          <w:szCs w:val="28"/>
        </w:rPr>
      </w:pP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HYPERLINK \l _Toc21894 </w:instrText>
      </w:r>
      <w:r>
        <w:rPr>
          <w:rFonts w:hint="eastAsia" w:ascii="黑体" w:hAnsi="黑体" w:eastAsia="黑体" w:cs="黑体"/>
          <w:sz w:val="28"/>
          <w:szCs w:val="28"/>
        </w:rPr>
        <w:fldChar w:fldCharType="separate"/>
      </w:r>
      <w:r>
        <w:rPr>
          <w:rFonts w:hint="eastAsia" w:ascii="黑体" w:hAnsi="黑体" w:eastAsia="黑体" w:cs="黑体"/>
          <w:bCs/>
          <w:kern w:val="2"/>
          <w:sz w:val="28"/>
          <w:szCs w:val="28"/>
          <w:lang w:val="en-US" w:eastAsia="zh-CN" w:bidi="ar-SA"/>
        </w:rPr>
        <w:t>（二）支出预算情况</w:t>
      </w:r>
      <w:r>
        <w:rPr>
          <w:rFonts w:hint="eastAsia" w:ascii="黑体" w:hAnsi="黑体" w:eastAsia="黑体" w:cs="黑体"/>
          <w:sz w:val="28"/>
          <w:szCs w:val="28"/>
        </w:rPr>
        <w:tab/>
      </w:r>
      <w:r>
        <w:rPr>
          <w:rFonts w:hint="eastAsia" w:ascii="黑体" w:hAnsi="黑体" w:eastAsia="黑体" w:cs="黑体"/>
          <w:sz w:val="28"/>
          <w:szCs w:val="28"/>
          <w:lang w:val="en-US" w:eastAsia="zh-CN"/>
        </w:rPr>
        <w:t>7</w:t>
      </w:r>
      <w:r>
        <w:rPr>
          <w:rFonts w:hint="eastAsia" w:ascii="黑体" w:hAnsi="黑体" w:eastAsia="黑体" w:cs="黑体"/>
          <w:sz w:val="28"/>
          <w:szCs w:val="28"/>
        </w:rPr>
        <w:fldChar w:fldCharType="end"/>
      </w:r>
    </w:p>
    <w:p w14:paraId="61D02ABB">
      <w:pPr>
        <w:pStyle w:val="15"/>
        <w:tabs>
          <w:tab w:val="right" w:leader="dot" w:pos="8306"/>
        </w:tabs>
        <w:rPr>
          <w:rFonts w:hint="eastAsia" w:ascii="黑体" w:hAnsi="黑体" w:eastAsia="黑体" w:cs="黑体"/>
          <w:b/>
          <w:sz w:val="28"/>
          <w:szCs w:val="28"/>
        </w:rPr>
      </w:pPr>
      <w:r>
        <w:rPr>
          <w:rFonts w:hint="eastAsia" w:ascii="黑体" w:hAnsi="黑体" w:eastAsia="黑体" w:cs="黑体"/>
          <w:b/>
          <w:sz w:val="28"/>
          <w:szCs w:val="28"/>
        </w:rPr>
        <w:fldChar w:fldCharType="begin"/>
      </w:r>
      <w:r>
        <w:rPr>
          <w:rFonts w:hint="eastAsia" w:ascii="黑体" w:hAnsi="黑体" w:eastAsia="黑体" w:cs="黑体"/>
          <w:b/>
          <w:sz w:val="28"/>
          <w:szCs w:val="28"/>
        </w:rPr>
        <w:instrText xml:space="preserve"> HYPERLINK \l _Toc27712 </w:instrText>
      </w:r>
      <w:r>
        <w:rPr>
          <w:rFonts w:hint="eastAsia" w:ascii="黑体" w:hAnsi="黑体" w:eastAsia="黑体" w:cs="黑体"/>
          <w:b/>
          <w:sz w:val="28"/>
          <w:szCs w:val="28"/>
        </w:rPr>
        <w:fldChar w:fldCharType="separate"/>
      </w:r>
      <w:r>
        <w:rPr>
          <w:rFonts w:hint="eastAsia" w:ascii="黑体" w:hAnsi="黑体" w:eastAsia="黑体" w:cs="黑体"/>
          <w:b/>
          <w:bCs/>
          <w:kern w:val="2"/>
          <w:sz w:val="28"/>
          <w:szCs w:val="28"/>
          <w:lang w:val="en-US" w:eastAsia="zh-CN" w:bidi="ar-SA"/>
        </w:rPr>
        <w:t>四、财政拨款收支预算情况说明</w:t>
      </w:r>
      <w:r>
        <w:rPr>
          <w:rFonts w:hint="eastAsia" w:ascii="黑体" w:hAnsi="黑体" w:eastAsia="黑体" w:cs="黑体"/>
          <w:b/>
          <w:sz w:val="28"/>
          <w:szCs w:val="28"/>
        </w:rPr>
        <w:tab/>
      </w:r>
      <w:r>
        <w:rPr>
          <w:rFonts w:hint="eastAsia" w:ascii="黑体" w:hAnsi="黑体" w:eastAsia="黑体" w:cs="黑体"/>
          <w:b/>
          <w:sz w:val="28"/>
          <w:szCs w:val="28"/>
          <w:lang w:val="en-US" w:eastAsia="zh-CN"/>
        </w:rPr>
        <w:t>7</w:t>
      </w:r>
      <w:r>
        <w:rPr>
          <w:rFonts w:hint="eastAsia" w:ascii="黑体" w:hAnsi="黑体" w:eastAsia="黑体" w:cs="黑体"/>
          <w:b/>
          <w:sz w:val="28"/>
          <w:szCs w:val="28"/>
        </w:rPr>
        <w:fldChar w:fldCharType="end"/>
      </w:r>
    </w:p>
    <w:p w14:paraId="315F2B4B">
      <w:pPr>
        <w:pStyle w:val="15"/>
        <w:tabs>
          <w:tab w:val="right" w:leader="dot" w:pos="8306"/>
        </w:tabs>
        <w:rPr>
          <w:rFonts w:hint="eastAsia" w:ascii="黑体" w:hAnsi="黑体" w:eastAsia="黑体" w:cs="黑体"/>
          <w:b/>
          <w:sz w:val="28"/>
          <w:szCs w:val="28"/>
        </w:rPr>
      </w:pPr>
      <w:r>
        <w:rPr>
          <w:rFonts w:hint="eastAsia" w:ascii="黑体" w:hAnsi="黑体" w:eastAsia="黑体" w:cs="黑体"/>
          <w:b/>
          <w:sz w:val="28"/>
          <w:szCs w:val="28"/>
        </w:rPr>
        <w:fldChar w:fldCharType="begin"/>
      </w:r>
      <w:r>
        <w:rPr>
          <w:rFonts w:hint="eastAsia" w:ascii="黑体" w:hAnsi="黑体" w:eastAsia="黑体" w:cs="黑体"/>
          <w:b/>
          <w:sz w:val="28"/>
          <w:szCs w:val="28"/>
        </w:rPr>
        <w:instrText xml:space="preserve"> HYPERLINK \l _Toc26068 </w:instrText>
      </w:r>
      <w:r>
        <w:rPr>
          <w:rFonts w:hint="eastAsia" w:ascii="黑体" w:hAnsi="黑体" w:eastAsia="黑体" w:cs="黑体"/>
          <w:b/>
          <w:sz w:val="28"/>
          <w:szCs w:val="28"/>
        </w:rPr>
        <w:fldChar w:fldCharType="separate"/>
      </w:r>
      <w:r>
        <w:rPr>
          <w:rFonts w:hint="eastAsia" w:ascii="黑体" w:hAnsi="黑体" w:eastAsia="黑体" w:cs="黑体"/>
          <w:b/>
          <w:bCs/>
          <w:kern w:val="2"/>
          <w:sz w:val="28"/>
          <w:szCs w:val="28"/>
          <w:lang w:val="en-US" w:eastAsia="zh-CN" w:bidi="ar-SA"/>
        </w:rPr>
        <w:t>五、一般公共预算当年拨款情况说明</w:t>
      </w:r>
      <w:r>
        <w:rPr>
          <w:rFonts w:hint="eastAsia" w:ascii="黑体" w:hAnsi="黑体" w:eastAsia="黑体" w:cs="黑体"/>
          <w:b/>
          <w:sz w:val="28"/>
          <w:szCs w:val="28"/>
        </w:rPr>
        <w:tab/>
      </w:r>
      <w:r>
        <w:rPr>
          <w:rFonts w:hint="eastAsia" w:ascii="黑体" w:hAnsi="黑体" w:eastAsia="黑体" w:cs="黑体"/>
          <w:b/>
          <w:sz w:val="28"/>
          <w:szCs w:val="28"/>
          <w:lang w:val="en-US" w:eastAsia="zh-CN"/>
        </w:rPr>
        <w:t>7</w:t>
      </w:r>
      <w:r>
        <w:rPr>
          <w:rFonts w:hint="eastAsia" w:ascii="黑体" w:hAnsi="黑体" w:eastAsia="黑体" w:cs="黑体"/>
          <w:b/>
          <w:sz w:val="28"/>
          <w:szCs w:val="28"/>
        </w:rPr>
        <w:fldChar w:fldCharType="end"/>
      </w:r>
    </w:p>
    <w:p w14:paraId="79A1543F">
      <w:pPr>
        <w:pStyle w:val="16"/>
        <w:tabs>
          <w:tab w:val="right" w:leader="dot" w:pos="8306"/>
        </w:tabs>
        <w:rPr>
          <w:rFonts w:hint="eastAsia" w:ascii="黑体" w:hAnsi="黑体" w:eastAsia="黑体" w:cs="黑体"/>
          <w:sz w:val="28"/>
          <w:szCs w:val="28"/>
        </w:rPr>
      </w:pP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HYPERLINK \l _Toc25086 </w:instrText>
      </w:r>
      <w:r>
        <w:rPr>
          <w:rFonts w:hint="eastAsia" w:ascii="黑体" w:hAnsi="黑体" w:eastAsia="黑体" w:cs="黑体"/>
          <w:sz w:val="28"/>
          <w:szCs w:val="28"/>
        </w:rPr>
        <w:fldChar w:fldCharType="separate"/>
      </w:r>
      <w:r>
        <w:rPr>
          <w:rFonts w:hint="eastAsia" w:ascii="黑体" w:hAnsi="黑体" w:eastAsia="黑体" w:cs="黑体"/>
          <w:bCs/>
          <w:kern w:val="2"/>
          <w:sz w:val="28"/>
          <w:szCs w:val="28"/>
          <w:lang w:val="en-US" w:eastAsia="zh-CN" w:bidi="ar-SA"/>
        </w:rPr>
        <w:t>（一）一般公共预算当年拨款规模变化情况</w:t>
      </w:r>
      <w:r>
        <w:rPr>
          <w:rFonts w:hint="eastAsia" w:ascii="黑体" w:hAnsi="黑体" w:eastAsia="黑体" w:cs="黑体"/>
          <w:sz w:val="28"/>
          <w:szCs w:val="28"/>
        </w:rPr>
        <w:tab/>
      </w:r>
      <w:r>
        <w:rPr>
          <w:rFonts w:hint="eastAsia" w:ascii="黑体" w:hAnsi="黑体" w:eastAsia="黑体" w:cs="黑体"/>
          <w:sz w:val="28"/>
          <w:szCs w:val="28"/>
          <w:lang w:val="en-US" w:eastAsia="zh-CN"/>
        </w:rPr>
        <w:t>7</w:t>
      </w:r>
      <w:r>
        <w:rPr>
          <w:rFonts w:hint="eastAsia" w:ascii="黑体" w:hAnsi="黑体" w:eastAsia="黑体" w:cs="黑体"/>
          <w:sz w:val="28"/>
          <w:szCs w:val="28"/>
        </w:rPr>
        <w:fldChar w:fldCharType="end"/>
      </w:r>
    </w:p>
    <w:p w14:paraId="39B1D0B8">
      <w:pPr>
        <w:pStyle w:val="16"/>
        <w:tabs>
          <w:tab w:val="right" w:leader="dot" w:pos="8306"/>
        </w:tabs>
        <w:rPr>
          <w:rFonts w:hint="eastAsia" w:ascii="黑体" w:hAnsi="黑体" w:eastAsia="黑体" w:cs="黑体"/>
          <w:sz w:val="28"/>
          <w:szCs w:val="28"/>
        </w:rPr>
      </w:pP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HYPERLINK \l _Toc3129 </w:instrText>
      </w:r>
      <w:r>
        <w:rPr>
          <w:rFonts w:hint="eastAsia" w:ascii="黑体" w:hAnsi="黑体" w:eastAsia="黑体" w:cs="黑体"/>
          <w:sz w:val="28"/>
          <w:szCs w:val="28"/>
        </w:rPr>
        <w:fldChar w:fldCharType="separate"/>
      </w:r>
      <w:r>
        <w:rPr>
          <w:rFonts w:hint="eastAsia" w:ascii="黑体" w:hAnsi="黑体" w:eastAsia="黑体" w:cs="黑体"/>
          <w:bCs/>
          <w:kern w:val="2"/>
          <w:sz w:val="28"/>
          <w:szCs w:val="28"/>
          <w:lang w:val="en-US" w:eastAsia="zh-CN" w:bidi="ar-SA"/>
        </w:rPr>
        <w:t>（二）一般公共预算当年拨款结构情况</w:t>
      </w:r>
      <w:r>
        <w:rPr>
          <w:rFonts w:hint="eastAsia" w:ascii="黑体" w:hAnsi="黑体" w:eastAsia="黑体" w:cs="黑体"/>
          <w:sz w:val="28"/>
          <w:szCs w:val="28"/>
        </w:rPr>
        <w:tab/>
      </w:r>
      <w:r>
        <w:rPr>
          <w:rFonts w:hint="eastAsia" w:ascii="黑体" w:hAnsi="黑体" w:eastAsia="黑体" w:cs="黑体"/>
          <w:sz w:val="28"/>
          <w:szCs w:val="28"/>
          <w:lang w:val="en-US" w:eastAsia="zh-CN"/>
        </w:rPr>
        <w:t>8</w:t>
      </w:r>
      <w:r>
        <w:rPr>
          <w:rFonts w:hint="eastAsia" w:ascii="黑体" w:hAnsi="黑体" w:eastAsia="黑体" w:cs="黑体"/>
          <w:sz w:val="28"/>
          <w:szCs w:val="28"/>
        </w:rPr>
        <w:fldChar w:fldCharType="end"/>
      </w:r>
    </w:p>
    <w:p w14:paraId="146CE6BA">
      <w:pPr>
        <w:pStyle w:val="16"/>
        <w:tabs>
          <w:tab w:val="right" w:leader="dot" w:pos="8306"/>
        </w:tabs>
        <w:rPr>
          <w:rFonts w:hint="eastAsia" w:ascii="黑体" w:hAnsi="黑体" w:eastAsia="黑体" w:cs="黑体"/>
          <w:sz w:val="28"/>
          <w:szCs w:val="28"/>
        </w:rPr>
      </w:pP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HYPERLINK \l _Toc25869 </w:instrText>
      </w:r>
      <w:r>
        <w:rPr>
          <w:rFonts w:hint="eastAsia" w:ascii="黑体" w:hAnsi="黑体" w:eastAsia="黑体" w:cs="黑体"/>
          <w:sz w:val="28"/>
          <w:szCs w:val="28"/>
        </w:rPr>
        <w:fldChar w:fldCharType="separate"/>
      </w:r>
      <w:r>
        <w:rPr>
          <w:rFonts w:hint="eastAsia" w:ascii="黑体" w:hAnsi="黑体" w:eastAsia="黑体" w:cs="黑体"/>
          <w:bCs/>
          <w:kern w:val="2"/>
          <w:sz w:val="28"/>
          <w:szCs w:val="28"/>
          <w:lang w:val="en-US" w:eastAsia="zh-CN" w:bidi="ar-SA"/>
        </w:rPr>
        <w:t>（三）一般公共预算当年拨款具体使用情况</w:t>
      </w:r>
      <w:r>
        <w:rPr>
          <w:rFonts w:hint="eastAsia" w:ascii="黑体" w:hAnsi="黑体" w:eastAsia="黑体" w:cs="黑体"/>
          <w:sz w:val="28"/>
          <w:szCs w:val="28"/>
        </w:rPr>
        <w:tab/>
      </w:r>
      <w:r>
        <w:rPr>
          <w:rFonts w:hint="eastAsia" w:ascii="黑体" w:hAnsi="黑体" w:eastAsia="黑体" w:cs="黑体"/>
          <w:sz w:val="28"/>
          <w:szCs w:val="28"/>
          <w:lang w:val="en-US" w:eastAsia="zh-CN"/>
        </w:rPr>
        <w:t>8</w:t>
      </w:r>
      <w:r>
        <w:rPr>
          <w:rFonts w:hint="eastAsia" w:ascii="黑体" w:hAnsi="黑体" w:eastAsia="黑体" w:cs="黑体"/>
          <w:sz w:val="28"/>
          <w:szCs w:val="28"/>
        </w:rPr>
        <w:fldChar w:fldCharType="end"/>
      </w:r>
    </w:p>
    <w:p w14:paraId="3E03E2C7">
      <w:pPr>
        <w:pStyle w:val="15"/>
        <w:tabs>
          <w:tab w:val="right" w:leader="dot" w:pos="8306"/>
        </w:tabs>
        <w:rPr>
          <w:rFonts w:hint="eastAsia" w:ascii="黑体" w:hAnsi="黑体" w:eastAsia="黑体" w:cs="黑体"/>
          <w:b/>
          <w:sz w:val="28"/>
          <w:szCs w:val="28"/>
          <w:lang w:val="en-US" w:eastAsia="zh-CN"/>
        </w:rPr>
      </w:pPr>
      <w:r>
        <w:rPr>
          <w:rFonts w:hint="eastAsia" w:ascii="黑体" w:hAnsi="黑体" w:eastAsia="黑体" w:cs="黑体"/>
          <w:b/>
          <w:sz w:val="28"/>
          <w:szCs w:val="28"/>
        </w:rPr>
        <w:fldChar w:fldCharType="begin"/>
      </w:r>
      <w:r>
        <w:rPr>
          <w:rFonts w:hint="eastAsia" w:ascii="黑体" w:hAnsi="黑体" w:eastAsia="黑体" w:cs="黑体"/>
          <w:b/>
          <w:sz w:val="28"/>
          <w:szCs w:val="28"/>
        </w:rPr>
        <w:instrText xml:space="preserve"> HYPERLINK \l _Toc30963 </w:instrText>
      </w:r>
      <w:r>
        <w:rPr>
          <w:rFonts w:hint="eastAsia" w:ascii="黑体" w:hAnsi="黑体" w:eastAsia="黑体" w:cs="黑体"/>
          <w:b/>
          <w:sz w:val="28"/>
          <w:szCs w:val="28"/>
        </w:rPr>
        <w:fldChar w:fldCharType="separate"/>
      </w:r>
      <w:r>
        <w:rPr>
          <w:rFonts w:hint="eastAsia" w:ascii="黑体" w:hAnsi="黑体" w:eastAsia="黑体" w:cs="黑体"/>
          <w:b/>
          <w:bCs/>
          <w:kern w:val="2"/>
          <w:sz w:val="28"/>
          <w:szCs w:val="28"/>
          <w:lang w:val="en-US" w:eastAsia="zh-CN" w:bidi="ar-SA"/>
        </w:rPr>
        <w:t>六、一般公共预算基本支出情况说明</w:t>
      </w:r>
      <w:r>
        <w:rPr>
          <w:rFonts w:hint="eastAsia" w:ascii="黑体" w:hAnsi="黑体" w:eastAsia="黑体" w:cs="黑体"/>
          <w:b/>
          <w:sz w:val="28"/>
          <w:szCs w:val="28"/>
        </w:rPr>
        <w:tab/>
      </w:r>
      <w:r>
        <w:rPr>
          <w:rFonts w:hint="eastAsia" w:ascii="黑体" w:hAnsi="黑体" w:eastAsia="黑体" w:cs="黑体"/>
          <w:b/>
          <w:sz w:val="28"/>
          <w:szCs w:val="28"/>
          <w:lang w:val="en-US" w:eastAsia="zh-CN"/>
        </w:rPr>
        <w:t>1</w:t>
      </w:r>
      <w:r>
        <w:rPr>
          <w:rFonts w:hint="eastAsia" w:ascii="黑体" w:hAnsi="黑体" w:eastAsia="黑体" w:cs="黑体"/>
          <w:b/>
          <w:sz w:val="28"/>
          <w:szCs w:val="28"/>
        </w:rPr>
        <w:fldChar w:fldCharType="end"/>
      </w:r>
      <w:r>
        <w:rPr>
          <w:rFonts w:hint="eastAsia" w:ascii="黑体" w:hAnsi="黑体" w:eastAsia="黑体" w:cs="黑体"/>
          <w:b/>
          <w:sz w:val="28"/>
          <w:szCs w:val="28"/>
          <w:lang w:val="en-US" w:eastAsia="zh-CN"/>
        </w:rPr>
        <w:t>0</w:t>
      </w:r>
    </w:p>
    <w:p w14:paraId="41748676">
      <w:pPr>
        <w:pStyle w:val="15"/>
        <w:tabs>
          <w:tab w:val="right" w:leader="dot" w:pos="8306"/>
        </w:tabs>
        <w:rPr>
          <w:rFonts w:hint="eastAsia" w:ascii="黑体" w:hAnsi="黑体" w:eastAsia="黑体" w:cs="黑体"/>
          <w:b/>
          <w:sz w:val="28"/>
          <w:szCs w:val="28"/>
          <w:lang w:val="en-US" w:eastAsia="zh-CN"/>
        </w:rPr>
      </w:pPr>
      <w:r>
        <w:rPr>
          <w:rFonts w:hint="eastAsia" w:ascii="黑体" w:hAnsi="黑体" w:eastAsia="黑体" w:cs="黑体"/>
          <w:b/>
          <w:sz w:val="28"/>
          <w:szCs w:val="28"/>
        </w:rPr>
        <w:fldChar w:fldCharType="begin"/>
      </w:r>
      <w:r>
        <w:rPr>
          <w:rFonts w:hint="eastAsia" w:ascii="黑体" w:hAnsi="黑体" w:eastAsia="黑体" w:cs="黑体"/>
          <w:b/>
          <w:sz w:val="28"/>
          <w:szCs w:val="28"/>
        </w:rPr>
        <w:instrText xml:space="preserve"> HYPERLINK \l _Toc13130 </w:instrText>
      </w:r>
      <w:r>
        <w:rPr>
          <w:rFonts w:hint="eastAsia" w:ascii="黑体" w:hAnsi="黑体" w:eastAsia="黑体" w:cs="黑体"/>
          <w:b/>
          <w:sz w:val="28"/>
          <w:szCs w:val="28"/>
        </w:rPr>
        <w:fldChar w:fldCharType="separate"/>
      </w:r>
      <w:r>
        <w:rPr>
          <w:rFonts w:hint="eastAsia" w:ascii="黑体" w:hAnsi="黑体" w:eastAsia="黑体" w:cs="黑体"/>
          <w:b/>
          <w:bCs/>
          <w:kern w:val="2"/>
          <w:sz w:val="28"/>
          <w:szCs w:val="28"/>
          <w:lang w:val="en-US" w:eastAsia="zh-CN" w:bidi="ar-SA"/>
        </w:rPr>
        <w:t>七、“三公”经费财政拨款预算安排情况说明</w:t>
      </w:r>
      <w:r>
        <w:rPr>
          <w:rFonts w:hint="eastAsia" w:ascii="黑体" w:hAnsi="黑体" w:eastAsia="黑体" w:cs="黑体"/>
          <w:b/>
          <w:sz w:val="28"/>
          <w:szCs w:val="28"/>
        </w:rPr>
        <w:tab/>
      </w:r>
      <w:r>
        <w:rPr>
          <w:rFonts w:hint="eastAsia" w:ascii="黑体" w:hAnsi="黑体" w:eastAsia="黑体" w:cs="黑体"/>
          <w:b/>
          <w:sz w:val="28"/>
          <w:szCs w:val="28"/>
          <w:lang w:val="en-US" w:eastAsia="zh-CN"/>
        </w:rPr>
        <w:t>1</w:t>
      </w:r>
      <w:r>
        <w:rPr>
          <w:rFonts w:hint="eastAsia" w:ascii="黑体" w:hAnsi="黑体" w:eastAsia="黑体" w:cs="黑体"/>
          <w:b/>
          <w:sz w:val="28"/>
          <w:szCs w:val="28"/>
        </w:rPr>
        <w:fldChar w:fldCharType="end"/>
      </w:r>
      <w:r>
        <w:rPr>
          <w:rFonts w:hint="eastAsia" w:ascii="黑体" w:hAnsi="黑体" w:eastAsia="黑体" w:cs="黑体"/>
          <w:b/>
          <w:sz w:val="28"/>
          <w:szCs w:val="28"/>
          <w:lang w:val="en-US" w:eastAsia="zh-CN"/>
        </w:rPr>
        <w:t>0</w:t>
      </w:r>
    </w:p>
    <w:p w14:paraId="6E49B354">
      <w:pPr>
        <w:pStyle w:val="15"/>
        <w:tabs>
          <w:tab w:val="right" w:leader="dot" w:pos="8306"/>
        </w:tabs>
        <w:rPr>
          <w:rFonts w:hint="eastAsia" w:ascii="黑体" w:hAnsi="黑体" w:eastAsia="黑体" w:cs="黑体"/>
          <w:b/>
          <w:sz w:val="28"/>
          <w:szCs w:val="28"/>
          <w:lang w:val="en-US" w:eastAsia="zh-CN"/>
        </w:rPr>
      </w:pPr>
      <w:r>
        <w:rPr>
          <w:rFonts w:hint="eastAsia" w:ascii="黑体" w:hAnsi="黑体" w:eastAsia="黑体" w:cs="黑体"/>
          <w:b/>
          <w:sz w:val="28"/>
          <w:szCs w:val="28"/>
        </w:rPr>
        <w:fldChar w:fldCharType="begin"/>
      </w:r>
      <w:r>
        <w:rPr>
          <w:rFonts w:hint="eastAsia" w:ascii="黑体" w:hAnsi="黑体" w:eastAsia="黑体" w:cs="黑体"/>
          <w:b/>
          <w:sz w:val="28"/>
          <w:szCs w:val="28"/>
        </w:rPr>
        <w:instrText xml:space="preserve"> HYPERLINK \l _Toc28316 </w:instrText>
      </w:r>
      <w:r>
        <w:rPr>
          <w:rFonts w:hint="eastAsia" w:ascii="黑体" w:hAnsi="黑体" w:eastAsia="黑体" w:cs="黑体"/>
          <w:b/>
          <w:sz w:val="28"/>
          <w:szCs w:val="28"/>
        </w:rPr>
        <w:fldChar w:fldCharType="separate"/>
      </w:r>
      <w:r>
        <w:rPr>
          <w:rFonts w:hint="eastAsia" w:ascii="黑体" w:hAnsi="黑体" w:eastAsia="黑体" w:cs="黑体"/>
          <w:b/>
          <w:bCs/>
          <w:kern w:val="2"/>
          <w:sz w:val="28"/>
          <w:szCs w:val="28"/>
          <w:lang w:val="en-US" w:eastAsia="zh-CN" w:bidi="ar-SA"/>
        </w:rPr>
        <w:t>八、政府性基金预算支出情况说明</w:t>
      </w:r>
      <w:r>
        <w:rPr>
          <w:rFonts w:hint="eastAsia" w:ascii="黑体" w:hAnsi="黑体" w:eastAsia="黑体" w:cs="黑体"/>
          <w:b/>
          <w:sz w:val="28"/>
          <w:szCs w:val="28"/>
        </w:rPr>
        <w:tab/>
      </w:r>
      <w:r>
        <w:rPr>
          <w:rFonts w:hint="eastAsia" w:ascii="黑体" w:hAnsi="黑体" w:eastAsia="黑体" w:cs="黑体"/>
          <w:b/>
          <w:sz w:val="28"/>
          <w:szCs w:val="28"/>
          <w:lang w:val="en-US" w:eastAsia="zh-CN"/>
        </w:rPr>
        <w:t>1</w:t>
      </w:r>
      <w:r>
        <w:rPr>
          <w:rFonts w:hint="eastAsia" w:ascii="黑体" w:hAnsi="黑体" w:eastAsia="黑体" w:cs="黑体"/>
          <w:b/>
          <w:sz w:val="28"/>
          <w:szCs w:val="28"/>
        </w:rPr>
        <w:fldChar w:fldCharType="end"/>
      </w:r>
      <w:r>
        <w:rPr>
          <w:rFonts w:hint="eastAsia" w:ascii="黑体" w:hAnsi="黑体" w:eastAsia="黑体" w:cs="黑体"/>
          <w:b/>
          <w:sz w:val="28"/>
          <w:szCs w:val="28"/>
          <w:lang w:val="en-US" w:eastAsia="zh-CN"/>
        </w:rPr>
        <w:t>1</w:t>
      </w:r>
    </w:p>
    <w:p w14:paraId="479B35E9">
      <w:pPr>
        <w:pStyle w:val="15"/>
        <w:tabs>
          <w:tab w:val="right" w:leader="dot" w:pos="8306"/>
        </w:tabs>
        <w:rPr>
          <w:rFonts w:hint="eastAsia" w:ascii="黑体" w:hAnsi="黑体" w:eastAsia="黑体" w:cs="黑体"/>
          <w:b/>
          <w:sz w:val="28"/>
          <w:szCs w:val="28"/>
          <w:lang w:val="en-US" w:eastAsia="zh-CN"/>
        </w:rPr>
      </w:pPr>
      <w:r>
        <w:rPr>
          <w:rFonts w:hint="eastAsia" w:ascii="黑体" w:hAnsi="黑体" w:eastAsia="黑体" w:cs="黑体"/>
          <w:b/>
          <w:sz w:val="28"/>
          <w:szCs w:val="28"/>
        </w:rPr>
        <w:fldChar w:fldCharType="begin"/>
      </w:r>
      <w:r>
        <w:rPr>
          <w:rFonts w:hint="eastAsia" w:ascii="黑体" w:hAnsi="黑体" w:eastAsia="黑体" w:cs="黑体"/>
          <w:b/>
          <w:sz w:val="28"/>
          <w:szCs w:val="28"/>
        </w:rPr>
        <w:instrText xml:space="preserve"> HYPERLINK \l _Toc22609 </w:instrText>
      </w:r>
      <w:r>
        <w:rPr>
          <w:rFonts w:hint="eastAsia" w:ascii="黑体" w:hAnsi="黑体" w:eastAsia="黑体" w:cs="黑体"/>
          <w:b/>
          <w:sz w:val="28"/>
          <w:szCs w:val="28"/>
        </w:rPr>
        <w:fldChar w:fldCharType="separate"/>
      </w:r>
      <w:r>
        <w:rPr>
          <w:rFonts w:hint="eastAsia" w:ascii="黑体" w:hAnsi="黑体" w:eastAsia="黑体" w:cs="黑体"/>
          <w:b/>
          <w:bCs/>
          <w:kern w:val="2"/>
          <w:sz w:val="28"/>
          <w:szCs w:val="28"/>
          <w:lang w:val="en-US" w:eastAsia="zh-CN" w:bidi="ar-SA"/>
        </w:rPr>
        <w:t>九、其他重要事项的情况说明</w:t>
      </w:r>
      <w:r>
        <w:rPr>
          <w:rFonts w:hint="eastAsia" w:ascii="黑体" w:hAnsi="黑体" w:eastAsia="黑体" w:cs="黑体"/>
          <w:b/>
          <w:sz w:val="28"/>
          <w:szCs w:val="28"/>
        </w:rPr>
        <w:tab/>
      </w:r>
      <w:r>
        <w:rPr>
          <w:rFonts w:hint="eastAsia" w:ascii="黑体" w:hAnsi="黑体" w:eastAsia="黑体" w:cs="黑体"/>
          <w:b/>
          <w:sz w:val="28"/>
          <w:szCs w:val="28"/>
          <w:lang w:val="en-US" w:eastAsia="zh-CN"/>
        </w:rPr>
        <w:t>1</w:t>
      </w:r>
      <w:r>
        <w:rPr>
          <w:rFonts w:hint="eastAsia" w:ascii="黑体" w:hAnsi="黑体" w:eastAsia="黑体" w:cs="黑体"/>
          <w:b/>
          <w:sz w:val="28"/>
          <w:szCs w:val="28"/>
        </w:rPr>
        <w:fldChar w:fldCharType="end"/>
      </w:r>
      <w:r>
        <w:rPr>
          <w:rFonts w:hint="eastAsia" w:ascii="黑体" w:hAnsi="黑体" w:eastAsia="黑体" w:cs="黑体"/>
          <w:b/>
          <w:sz w:val="28"/>
          <w:szCs w:val="28"/>
          <w:lang w:val="en-US" w:eastAsia="zh-CN"/>
        </w:rPr>
        <w:t>1</w:t>
      </w:r>
    </w:p>
    <w:p w14:paraId="7D3B4FAF">
      <w:pPr>
        <w:pStyle w:val="16"/>
        <w:tabs>
          <w:tab w:val="right" w:leader="dot" w:pos="8306"/>
        </w:tabs>
        <w:rPr>
          <w:rFonts w:hint="eastAsia" w:ascii="黑体" w:hAnsi="黑体" w:eastAsia="黑体" w:cs="黑体"/>
          <w:sz w:val="28"/>
          <w:szCs w:val="28"/>
          <w:lang w:val="en-US" w:eastAsia="zh-CN"/>
        </w:rPr>
      </w:pP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HYPERLINK \l _Toc30753 </w:instrText>
      </w:r>
      <w:r>
        <w:rPr>
          <w:rFonts w:hint="eastAsia" w:ascii="黑体" w:hAnsi="黑体" w:eastAsia="黑体" w:cs="黑体"/>
          <w:sz w:val="28"/>
          <w:szCs w:val="28"/>
        </w:rPr>
        <w:fldChar w:fldCharType="separate"/>
      </w:r>
      <w:r>
        <w:rPr>
          <w:rFonts w:hint="eastAsia" w:ascii="黑体" w:hAnsi="黑体" w:eastAsia="黑体" w:cs="黑体"/>
          <w:bCs/>
          <w:kern w:val="2"/>
          <w:sz w:val="28"/>
          <w:szCs w:val="28"/>
          <w:lang w:val="en-US" w:eastAsia="zh-CN" w:bidi="ar-SA"/>
        </w:rPr>
        <w:t>（一）机关运行经费</w:t>
      </w:r>
      <w:r>
        <w:rPr>
          <w:rFonts w:hint="eastAsia" w:ascii="黑体" w:hAnsi="黑体" w:eastAsia="黑体" w:cs="黑体"/>
          <w:sz w:val="28"/>
          <w:szCs w:val="28"/>
        </w:rPr>
        <w:tab/>
      </w:r>
      <w:r>
        <w:rPr>
          <w:rFonts w:hint="eastAsia" w:ascii="黑体" w:hAnsi="黑体" w:eastAsia="黑体" w:cs="黑体"/>
          <w:sz w:val="28"/>
          <w:szCs w:val="28"/>
          <w:lang w:val="en-US" w:eastAsia="zh-CN"/>
        </w:rPr>
        <w:t>1</w:t>
      </w:r>
      <w:r>
        <w:rPr>
          <w:rFonts w:hint="eastAsia" w:ascii="黑体" w:hAnsi="黑体" w:eastAsia="黑体" w:cs="黑体"/>
          <w:sz w:val="28"/>
          <w:szCs w:val="28"/>
        </w:rPr>
        <w:fldChar w:fldCharType="end"/>
      </w:r>
      <w:r>
        <w:rPr>
          <w:rFonts w:hint="eastAsia" w:ascii="黑体" w:hAnsi="黑体" w:eastAsia="黑体" w:cs="黑体"/>
          <w:sz w:val="28"/>
          <w:szCs w:val="28"/>
          <w:lang w:val="en-US" w:eastAsia="zh-CN"/>
        </w:rPr>
        <w:t>1</w:t>
      </w:r>
    </w:p>
    <w:p w14:paraId="1A3D0A13">
      <w:pPr>
        <w:pStyle w:val="16"/>
        <w:tabs>
          <w:tab w:val="right" w:leader="dot" w:pos="8306"/>
        </w:tabs>
        <w:rPr>
          <w:rFonts w:hint="eastAsia" w:ascii="黑体" w:hAnsi="黑体" w:eastAsia="黑体" w:cs="黑体"/>
          <w:sz w:val="28"/>
          <w:szCs w:val="28"/>
          <w:lang w:val="en-US" w:eastAsia="zh-CN"/>
        </w:rPr>
      </w:pP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HYPERLINK \l _Toc12823 </w:instrText>
      </w:r>
      <w:r>
        <w:rPr>
          <w:rFonts w:hint="eastAsia" w:ascii="黑体" w:hAnsi="黑体" w:eastAsia="黑体" w:cs="黑体"/>
          <w:sz w:val="28"/>
          <w:szCs w:val="28"/>
        </w:rPr>
        <w:fldChar w:fldCharType="separate"/>
      </w:r>
      <w:r>
        <w:rPr>
          <w:rFonts w:hint="eastAsia" w:ascii="黑体" w:hAnsi="黑体" w:eastAsia="黑体" w:cs="黑体"/>
          <w:bCs/>
          <w:kern w:val="2"/>
          <w:sz w:val="28"/>
          <w:szCs w:val="28"/>
          <w:lang w:val="en-US" w:eastAsia="zh-CN" w:bidi="ar-SA"/>
        </w:rPr>
        <w:t>（二）政府采购情况</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_Toc12823 </w:instrText>
      </w:r>
      <w:r>
        <w:rPr>
          <w:rFonts w:hint="eastAsia" w:ascii="黑体" w:hAnsi="黑体" w:eastAsia="黑体" w:cs="黑体"/>
          <w:sz w:val="28"/>
          <w:szCs w:val="28"/>
        </w:rPr>
        <w:fldChar w:fldCharType="separate"/>
      </w:r>
      <w:r>
        <w:rPr>
          <w:rFonts w:hint="eastAsia" w:ascii="黑体" w:hAnsi="黑体" w:eastAsia="黑体" w:cs="黑体"/>
          <w:sz w:val="28"/>
          <w:szCs w:val="28"/>
        </w:rPr>
        <w:t>1</w:t>
      </w:r>
      <w:r>
        <w:rPr>
          <w:rFonts w:hint="eastAsia" w:ascii="黑体" w:hAnsi="黑体" w:eastAsia="黑体" w:cs="黑体"/>
          <w:sz w:val="28"/>
          <w:szCs w:val="28"/>
          <w:lang w:val="en-US" w:eastAsia="zh-CN"/>
        </w:rPr>
        <w:t>1</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14:paraId="332FDAEF">
      <w:pPr>
        <w:pStyle w:val="16"/>
        <w:tabs>
          <w:tab w:val="right" w:leader="dot" w:pos="8306"/>
        </w:tabs>
        <w:rPr>
          <w:rFonts w:hint="eastAsia" w:ascii="黑体" w:hAnsi="黑体" w:eastAsia="黑体" w:cs="黑体"/>
          <w:sz w:val="28"/>
          <w:szCs w:val="28"/>
        </w:rPr>
      </w:pP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HYPERLINK \l _Toc26484 </w:instrText>
      </w:r>
      <w:r>
        <w:rPr>
          <w:rFonts w:hint="eastAsia" w:ascii="黑体" w:hAnsi="黑体" w:eastAsia="黑体" w:cs="黑体"/>
          <w:sz w:val="28"/>
          <w:szCs w:val="28"/>
        </w:rPr>
        <w:fldChar w:fldCharType="separate"/>
      </w:r>
      <w:r>
        <w:rPr>
          <w:rFonts w:hint="eastAsia" w:ascii="黑体" w:hAnsi="黑体" w:eastAsia="黑体" w:cs="黑体"/>
          <w:bCs/>
          <w:kern w:val="2"/>
          <w:sz w:val="28"/>
          <w:szCs w:val="28"/>
          <w:lang w:val="en-US" w:eastAsia="zh-CN" w:bidi="ar-SA"/>
        </w:rPr>
        <w:t>（三）国有资产占有使用情况</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_Toc26484 </w:instrText>
      </w:r>
      <w:r>
        <w:rPr>
          <w:rFonts w:hint="eastAsia" w:ascii="黑体" w:hAnsi="黑体" w:eastAsia="黑体" w:cs="黑体"/>
          <w:sz w:val="28"/>
          <w:szCs w:val="28"/>
        </w:rPr>
        <w:fldChar w:fldCharType="separate"/>
      </w:r>
      <w:r>
        <w:rPr>
          <w:rFonts w:hint="eastAsia" w:ascii="黑体" w:hAnsi="黑体" w:eastAsia="黑体" w:cs="黑体"/>
          <w:sz w:val="28"/>
          <w:szCs w:val="28"/>
        </w:rPr>
        <w:t>1</w:t>
      </w:r>
      <w:r>
        <w:rPr>
          <w:rFonts w:hint="eastAsia" w:ascii="黑体" w:hAnsi="黑体" w:eastAsia="黑体" w:cs="黑体"/>
          <w:sz w:val="28"/>
          <w:szCs w:val="28"/>
          <w:lang w:val="en-US" w:eastAsia="zh-CN"/>
        </w:rPr>
        <w:t>1</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14:paraId="3D97C881">
      <w:pPr>
        <w:pStyle w:val="16"/>
        <w:tabs>
          <w:tab w:val="right" w:leader="dot" w:pos="8306"/>
        </w:tabs>
        <w:rPr>
          <w:rFonts w:hint="eastAsia" w:ascii="黑体" w:hAnsi="黑体" w:eastAsia="黑体" w:cs="黑体"/>
          <w:sz w:val="28"/>
          <w:szCs w:val="28"/>
        </w:rPr>
      </w:pP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HYPERLINK \l _Toc20300 </w:instrText>
      </w:r>
      <w:r>
        <w:rPr>
          <w:rFonts w:hint="eastAsia" w:ascii="黑体" w:hAnsi="黑体" w:eastAsia="黑体" w:cs="黑体"/>
          <w:sz w:val="28"/>
          <w:szCs w:val="28"/>
        </w:rPr>
        <w:fldChar w:fldCharType="separate"/>
      </w:r>
      <w:r>
        <w:rPr>
          <w:rFonts w:hint="eastAsia" w:ascii="黑体" w:hAnsi="黑体" w:eastAsia="黑体" w:cs="黑体"/>
          <w:bCs/>
          <w:kern w:val="2"/>
          <w:sz w:val="28"/>
          <w:szCs w:val="28"/>
          <w:lang w:val="en-US" w:eastAsia="zh-CN" w:bidi="ar-SA"/>
        </w:rPr>
        <w:t>（四）绩效目标设置情况</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_Toc20300 </w:instrText>
      </w:r>
      <w:r>
        <w:rPr>
          <w:rFonts w:hint="eastAsia" w:ascii="黑体" w:hAnsi="黑体" w:eastAsia="黑体" w:cs="黑体"/>
          <w:sz w:val="28"/>
          <w:szCs w:val="28"/>
        </w:rPr>
        <w:fldChar w:fldCharType="separate"/>
      </w:r>
      <w:r>
        <w:rPr>
          <w:rFonts w:hint="eastAsia" w:ascii="黑体" w:hAnsi="黑体" w:eastAsia="黑体" w:cs="黑体"/>
          <w:sz w:val="28"/>
          <w:szCs w:val="28"/>
        </w:rPr>
        <w:t>1</w:t>
      </w:r>
      <w:r>
        <w:rPr>
          <w:rFonts w:hint="eastAsia" w:ascii="黑体" w:hAnsi="黑体" w:eastAsia="黑体" w:cs="黑体"/>
          <w:sz w:val="28"/>
          <w:szCs w:val="28"/>
          <w:lang w:val="en-US" w:eastAsia="zh-CN"/>
        </w:rPr>
        <w:t>1</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14:paraId="595FA75D">
      <w:pPr>
        <w:pStyle w:val="15"/>
        <w:tabs>
          <w:tab w:val="right" w:leader="dot" w:pos="8306"/>
        </w:tabs>
        <w:rPr>
          <w:rFonts w:hint="eastAsia" w:ascii="黑体" w:hAnsi="黑体" w:eastAsia="黑体" w:cs="黑体"/>
          <w:b/>
          <w:sz w:val="28"/>
          <w:szCs w:val="28"/>
        </w:rPr>
      </w:pPr>
      <w:r>
        <w:rPr>
          <w:rFonts w:hint="eastAsia" w:ascii="黑体" w:hAnsi="黑体" w:eastAsia="黑体" w:cs="黑体"/>
          <w:b/>
          <w:sz w:val="28"/>
          <w:szCs w:val="28"/>
        </w:rPr>
        <w:fldChar w:fldCharType="begin"/>
      </w:r>
      <w:r>
        <w:rPr>
          <w:rFonts w:hint="eastAsia" w:ascii="黑体" w:hAnsi="黑体" w:eastAsia="黑体" w:cs="黑体"/>
          <w:b/>
          <w:sz w:val="28"/>
          <w:szCs w:val="28"/>
        </w:rPr>
        <w:instrText xml:space="preserve"> HYPERLINK \l _Toc10987 </w:instrText>
      </w:r>
      <w:r>
        <w:rPr>
          <w:rFonts w:hint="eastAsia" w:ascii="黑体" w:hAnsi="黑体" w:eastAsia="黑体" w:cs="黑体"/>
          <w:b/>
          <w:sz w:val="28"/>
          <w:szCs w:val="28"/>
        </w:rPr>
        <w:fldChar w:fldCharType="separate"/>
      </w:r>
      <w:r>
        <w:rPr>
          <w:rFonts w:hint="eastAsia" w:ascii="黑体" w:hAnsi="黑体" w:eastAsia="黑体" w:cs="黑体"/>
          <w:b/>
          <w:bCs/>
          <w:kern w:val="2"/>
          <w:sz w:val="28"/>
          <w:szCs w:val="28"/>
          <w:lang w:val="en-US" w:eastAsia="zh-CN" w:bidi="ar-SA"/>
        </w:rPr>
        <w:t>十、名词解释</w:t>
      </w:r>
      <w:r>
        <w:rPr>
          <w:rFonts w:hint="eastAsia" w:ascii="黑体" w:hAnsi="黑体" w:eastAsia="黑体" w:cs="黑体"/>
          <w:b/>
          <w:sz w:val="28"/>
          <w:szCs w:val="28"/>
        </w:rPr>
        <w:tab/>
      </w:r>
      <w:r>
        <w:rPr>
          <w:rFonts w:hint="eastAsia" w:ascii="黑体" w:hAnsi="黑体" w:eastAsia="黑体" w:cs="黑体"/>
          <w:b/>
          <w:sz w:val="28"/>
          <w:szCs w:val="28"/>
        </w:rPr>
        <w:fldChar w:fldCharType="begin"/>
      </w:r>
      <w:r>
        <w:rPr>
          <w:rFonts w:hint="eastAsia" w:ascii="黑体" w:hAnsi="黑体" w:eastAsia="黑体" w:cs="黑体"/>
          <w:b/>
          <w:sz w:val="28"/>
          <w:szCs w:val="28"/>
        </w:rPr>
        <w:instrText xml:space="preserve"> PAGEREF _Toc10987 </w:instrText>
      </w:r>
      <w:r>
        <w:rPr>
          <w:rFonts w:hint="eastAsia" w:ascii="黑体" w:hAnsi="黑体" w:eastAsia="黑体" w:cs="黑体"/>
          <w:b/>
          <w:sz w:val="28"/>
          <w:szCs w:val="28"/>
        </w:rPr>
        <w:fldChar w:fldCharType="separate"/>
      </w:r>
      <w:r>
        <w:rPr>
          <w:rFonts w:hint="eastAsia" w:ascii="黑体" w:hAnsi="黑体" w:eastAsia="黑体" w:cs="黑体"/>
          <w:b/>
          <w:sz w:val="28"/>
          <w:szCs w:val="28"/>
        </w:rPr>
        <w:t>1</w:t>
      </w:r>
      <w:r>
        <w:rPr>
          <w:rFonts w:hint="eastAsia" w:ascii="黑体" w:hAnsi="黑体" w:eastAsia="黑体" w:cs="黑体"/>
          <w:b/>
          <w:sz w:val="28"/>
          <w:szCs w:val="28"/>
          <w:lang w:val="en-US" w:eastAsia="zh-CN"/>
        </w:rPr>
        <w:t>2</w:t>
      </w:r>
      <w:r>
        <w:rPr>
          <w:rFonts w:hint="eastAsia" w:ascii="黑体" w:hAnsi="黑体" w:eastAsia="黑体" w:cs="黑体"/>
          <w:b/>
          <w:sz w:val="28"/>
          <w:szCs w:val="28"/>
        </w:rPr>
        <w:fldChar w:fldCharType="end"/>
      </w:r>
      <w:r>
        <w:rPr>
          <w:rFonts w:hint="eastAsia" w:ascii="黑体" w:hAnsi="黑体" w:eastAsia="黑体" w:cs="黑体"/>
          <w:b/>
          <w:sz w:val="28"/>
          <w:szCs w:val="28"/>
        </w:rPr>
        <w:fldChar w:fldCharType="end"/>
      </w:r>
    </w:p>
    <w:p w14:paraId="2494664D">
      <w:pPr>
        <w:rPr>
          <w:rFonts w:ascii="黑体" w:eastAsia="黑体"/>
          <w:sz w:val="32"/>
          <w:szCs w:val="32"/>
        </w:rPr>
      </w:pPr>
      <w:r>
        <w:rPr>
          <w:rFonts w:hint="eastAsia" w:ascii="黑体" w:hAnsi="黑体" w:eastAsia="黑体" w:cs="黑体"/>
          <w:b/>
          <w:sz w:val="28"/>
          <w:szCs w:val="28"/>
        </w:rPr>
        <w:fldChar w:fldCharType="end"/>
      </w:r>
      <w:r>
        <w:rPr>
          <w:rFonts w:hint="eastAsia" w:ascii="黑体" w:hAnsi="黑体" w:eastAsia="黑体" w:cs="黑体"/>
          <w:b/>
          <w:sz w:val="28"/>
          <w:szCs w:val="28"/>
          <w:lang w:val="en-US" w:eastAsia="zh-CN"/>
        </w:rPr>
        <w:t xml:space="preserve"> </w:t>
      </w:r>
      <w:r>
        <w:rPr>
          <w:rFonts w:hint="eastAsia" w:ascii="黑体" w:eastAsia="黑体"/>
          <w:sz w:val="32"/>
          <w:szCs w:val="32"/>
        </w:rPr>
        <w:t>一、基本职能及主要工作</w:t>
      </w:r>
    </w:p>
    <w:p w14:paraId="7E8BDCD3">
      <w:pPr>
        <w:pStyle w:val="4"/>
        <w:pageBreakBefore w:val="0"/>
        <w:kinsoku/>
        <w:wordWrap/>
        <w:overflowPunct/>
        <w:topLinePunct w:val="0"/>
        <w:autoSpaceDE/>
        <w:autoSpaceDN/>
        <w:bidi w:val="0"/>
        <w:adjustRightInd/>
        <w:snapToGrid/>
        <w:spacing w:before="0" w:beforeLines="0" w:beforeAutospacing="0" w:after="0" w:afterLines="0" w:afterAutospacing="0" w:line="560" w:lineRule="exact"/>
        <w:ind w:right="0"/>
        <w:textAlignment w:val="auto"/>
        <w:rPr>
          <w:rFonts w:hint="eastAsia" w:ascii="仿宋_GB2312" w:hAnsi="黑体" w:eastAsia="仿宋_GB2312" w:cs="仿宋_GB2312"/>
          <w:b/>
          <w:bCs/>
          <w:kern w:val="2"/>
          <w:sz w:val="32"/>
          <w:szCs w:val="32"/>
          <w:lang w:val="en-US" w:eastAsia="zh-CN" w:bidi="ar-SA"/>
        </w:rPr>
      </w:pPr>
      <w:bookmarkStart w:id="0" w:name="_Toc9472"/>
      <w:r>
        <w:rPr>
          <w:rFonts w:hint="eastAsia" w:ascii="仿宋_GB2312" w:hAnsi="黑体" w:eastAsia="仿宋_GB2312" w:cs="仿宋_GB2312"/>
          <w:b/>
          <w:bCs/>
          <w:kern w:val="2"/>
          <w:sz w:val="32"/>
          <w:szCs w:val="32"/>
          <w:lang w:val="en-US" w:eastAsia="zh-CN" w:bidi="ar-SA"/>
        </w:rPr>
        <w:t>（一）壤塘县尕多乡人民政府职能简介</w:t>
      </w:r>
      <w:bookmarkEnd w:id="0"/>
    </w:p>
    <w:p w14:paraId="45E110B5">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left"/>
        <w:textAlignment w:val="auto"/>
        <w:rPr>
          <w:rFonts w:hint="eastAsia" w:ascii="Times New Roman" w:hAnsi="Times New Roman" w:eastAsia="方正仿宋_GB2312" w:cs="仿宋"/>
          <w:b w:val="0"/>
          <w:bCs w:val="0"/>
          <w:color w:val="000000"/>
          <w:kern w:val="0"/>
          <w:sz w:val="32"/>
          <w:szCs w:val="31"/>
          <w:lang w:val="en-US" w:eastAsia="zh-CN" w:bidi="ar"/>
        </w:rPr>
      </w:pPr>
      <w:r>
        <w:rPr>
          <w:rFonts w:hint="eastAsia" w:ascii="Times New Roman" w:hAnsi="Times New Roman" w:eastAsia="方正仿宋_GB2312" w:cs="仿宋"/>
          <w:b w:val="0"/>
          <w:bCs w:val="0"/>
          <w:color w:val="000000"/>
          <w:kern w:val="0"/>
          <w:sz w:val="32"/>
          <w:szCs w:val="31"/>
          <w:lang w:val="en-US" w:eastAsia="zh-CN" w:bidi="ar"/>
        </w:rPr>
        <w:t>1.执行本级人民代表大会的决议和上级国家行政机关的决定和命令，在辖区内发布决定和命令；</w:t>
      </w:r>
    </w:p>
    <w:p w14:paraId="7A2CDA32">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left"/>
        <w:textAlignment w:val="auto"/>
        <w:rPr>
          <w:rFonts w:hint="eastAsia" w:ascii="Times New Roman" w:hAnsi="Times New Roman" w:eastAsia="方正仿宋_GB2312" w:cs="仿宋"/>
          <w:b w:val="0"/>
          <w:bCs w:val="0"/>
          <w:color w:val="000000"/>
          <w:kern w:val="0"/>
          <w:sz w:val="32"/>
          <w:szCs w:val="31"/>
          <w:lang w:val="en-US" w:eastAsia="zh-CN" w:bidi="ar"/>
        </w:rPr>
      </w:pPr>
      <w:r>
        <w:rPr>
          <w:rFonts w:hint="eastAsia" w:ascii="Times New Roman" w:hAnsi="Times New Roman" w:eastAsia="方正仿宋_GB2312" w:cs="仿宋"/>
          <w:b w:val="0"/>
          <w:bCs w:val="0"/>
          <w:color w:val="000000"/>
          <w:kern w:val="0"/>
          <w:sz w:val="32"/>
          <w:szCs w:val="31"/>
          <w:lang w:val="en-US" w:eastAsia="zh-CN" w:bidi="ar"/>
        </w:rPr>
        <w:t>2.按照国家宪法和法律，行使对本辖区内的行政及民政事务的管理；</w:t>
      </w:r>
    </w:p>
    <w:p w14:paraId="248E30DC">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left"/>
        <w:textAlignment w:val="auto"/>
        <w:rPr>
          <w:rFonts w:hint="eastAsia" w:ascii="Times New Roman" w:hAnsi="Times New Roman" w:eastAsia="方正仿宋_GB2312" w:cs="仿宋"/>
          <w:b w:val="0"/>
          <w:bCs w:val="0"/>
          <w:color w:val="000000"/>
          <w:kern w:val="0"/>
          <w:sz w:val="32"/>
          <w:szCs w:val="31"/>
          <w:lang w:val="en-US" w:eastAsia="zh-CN" w:bidi="ar"/>
        </w:rPr>
      </w:pPr>
      <w:r>
        <w:rPr>
          <w:rFonts w:hint="eastAsia" w:ascii="Times New Roman" w:hAnsi="Times New Roman" w:eastAsia="方正仿宋_GB2312" w:cs="仿宋"/>
          <w:b w:val="0"/>
          <w:bCs w:val="0"/>
          <w:color w:val="000000"/>
          <w:kern w:val="0"/>
          <w:sz w:val="32"/>
          <w:szCs w:val="31"/>
          <w:lang w:val="en-US" w:eastAsia="zh-CN" w:bidi="ar"/>
        </w:rPr>
        <w:t>3.制定本单位的经济和社会发展规划，并组织实施；组织和领导行政经济体制改革，协调本行政区域村民委员会与各经济组织之间的关系；</w:t>
      </w:r>
    </w:p>
    <w:p w14:paraId="2734024A">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left"/>
        <w:textAlignment w:val="auto"/>
        <w:rPr>
          <w:rFonts w:hint="eastAsia" w:ascii="Times New Roman" w:hAnsi="Times New Roman" w:eastAsia="方正仿宋_GB2312" w:cs="仿宋"/>
          <w:b w:val="0"/>
          <w:bCs w:val="0"/>
          <w:color w:val="000000"/>
          <w:kern w:val="0"/>
          <w:sz w:val="32"/>
          <w:szCs w:val="31"/>
          <w:lang w:val="en-US" w:eastAsia="zh-CN" w:bidi="ar"/>
        </w:rPr>
      </w:pPr>
      <w:r>
        <w:rPr>
          <w:rFonts w:hint="eastAsia" w:ascii="Times New Roman" w:hAnsi="Times New Roman" w:eastAsia="方正仿宋_GB2312" w:cs="仿宋"/>
          <w:b w:val="0"/>
          <w:bCs w:val="0"/>
          <w:color w:val="000000"/>
          <w:kern w:val="0"/>
          <w:sz w:val="32"/>
          <w:szCs w:val="31"/>
          <w:lang w:val="en-US" w:eastAsia="zh-CN" w:bidi="ar"/>
        </w:rPr>
        <w:t>4.组织规划乡财政管理的各项收入，管理乡范围内的各项财政支出和行政筹集、分配和使用的资金；</w:t>
      </w:r>
    </w:p>
    <w:p w14:paraId="6BCBD48D">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left"/>
        <w:textAlignment w:val="auto"/>
        <w:rPr>
          <w:rFonts w:hint="eastAsia" w:ascii="Times New Roman" w:hAnsi="Times New Roman" w:eastAsia="方正仿宋_GB2312" w:cs="仿宋"/>
          <w:b w:val="0"/>
          <w:bCs w:val="0"/>
          <w:color w:val="000000"/>
          <w:kern w:val="0"/>
          <w:sz w:val="32"/>
          <w:szCs w:val="31"/>
          <w:lang w:val="en-US" w:eastAsia="zh-CN" w:bidi="ar"/>
        </w:rPr>
      </w:pPr>
      <w:r>
        <w:rPr>
          <w:rFonts w:hint="eastAsia" w:ascii="Times New Roman" w:hAnsi="Times New Roman" w:eastAsia="方正仿宋_GB2312" w:cs="仿宋"/>
          <w:b w:val="0"/>
          <w:bCs w:val="0"/>
          <w:color w:val="000000"/>
          <w:kern w:val="0"/>
          <w:sz w:val="32"/>
          <w:szCs w:val="31"/>
          <w:lang w:val="en-US" w:eastAsia="zh-CN" w:bidi="ar"/>
        </w:rPr>
        <w:t>5.负责管理对外经济技术交流与合作，开展经济信息预测工作，推广科学技术成果；</w:t>
      </w:r>
    </w:p>
    <w:p w14:paraId="7677EBDF">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left"/>
        <w:textAlignment w:val="auto"/>
        <w:rPr>
          <w:rFonts w:hint="eastAsia" w:ascii="Times New Roman" w:hAnsi="Times New Roman" w:eastAsia="方正仿宋_GB2312" w:cs="仿宋"/>
          <w:b w:val="0"/>
          <w:bCs w:val="0"/>
          <w:color w:val="000000"/>
          <w:kern w:val="0"/>
          <w:sz w:val="32"/>
          <w:szCs w:val="31"/>
          <w:lang w:val="en-US" w:eastAsia="zh-CN" w:bidi="ar"/>
        </w:rPr>
      </w:pPr>
      <w:r>
        <w:rPr>
          <w:rFonts w:hint="eastAsia" w:ascii="Times New Roman" w:hAnsi="Times New Roman" w:eastAsia="方正仿宋_GB2312" w:cs="仿宋"/>
          <w:b w:val="0"/>
          <w:bCs w:val="0"/>
          <w:color w:val="000000"/>
          <w:kern w:val="0"/>
          <w:sz w:val="32"/>
          <w:szCs w:val="31"/>
          <w:lang w:val="en-US" w:eastAsia="zh-CN" w:bidi="ar"/>
        </w:rPr>
        <w:t>6.对本单位各项社会建设进行宏观管理，抓好环境卫生整治工作；</w:t>
      </w:r>
    </w:p>
    <w:p w14:paraId="32346FDB">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left"/>
        <w:textAlignment w:val="auto"/>
        <w:rPr>
          <w:rFonts w:hint="eastAsia" w:ascii="Times New Roman" w:hAnsi="Times New Roman" w:eastAsia="方正仿宋_GB2312" w:cs="仿宋"/>
          <w:b w:val="0"/>
          <w:bCs w:val="0"/>
          <w:color w:val="000000"/>
          <w:kern w:val="0"/>
          <w:sz w:val="32"/>
          <w:szCs w:val="31"/>
          <w:lang w:val="en-US" w:eastAsia="zh-CN" w:bidi="ar"/>
        </w:rPr>
      </w:pPr>
      <w:r>
        <w:rPr>
          <w:rFonts w:hint="eastAsia" w:ascii="Times New Roman" w:hAnsi="Times New Roman" w:eastAsia="方正仿宋_GB2312" w:cs="仿宋"/>
          <w:b w:val="0"/>
          <w:bCs w:val="0"/>
          <w:color w:val="000000"/>
          <w:kern w:val="0"/>
          <w:sz w:val="32"/>
          <w:szCs w:val="31"/>
          <w:lang w:val="en-US" w:eastAsia="zh-CN" w:bidi="ar"/>
        </w:rPr>
        <w:t>7.加强基本农田水利建设和道路、桥梁等的建设，加强土地的统一管理、统筹规划，协助有关部门做好地质灾害的防治工作;</w:t>
      </w:r>
    </w:p>
    <w:p w14:paraId="6CFA79B7">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left"/>
        <w:textAlignment w:val="auto"/>
        <w:rPr>
          <w:rFonts w:hint="eastAsia" w:ascii="Times New Roman" w:hAnsi="Times New Roman" w:eastAsia="方正仿宋_GB2312" w:cs="仿宋"/>
          <w:b w:val="0"/>
          <w:bCs w:val="0"/>
          <w:color w:val="000000"/>
          <w:kern w:val="0"/>
          <w:sz w:val="32"/>
          <w:szCs w:val="31"/>
          <w:lang w:val="en-US" w:eastAsia="zh-CN" w:bidi="ar"/>
        </w:rPr>
      </w:pPr>
      <w:r>
        <w:rPr>
          <w:rFonts w:hint="eastAsia" w:ascii="Times New Roman" w:hAnsi="Times New Roman" w:eastAsia="方正仿宋_GB2312" w:cs="仿宋"/>
          <w:b w:val="0"/>
          <w:bCs w:val="0"/>
          <w:color w:val="000000"/>
          <w:kern w:val="0"/>
          <w:sz w:val="32"/>
          <w:szCs w:val="31"/>
          <w:lang w:val="en-US" w:eastAsia="zh-CN" w:bidi="ar"/>
        </w:rPr>
        <w:t>8.负责农村土地承包管理、农民负担监督管理、农村集体资产财务管理；</w:t>
      </w:r>
    </w:p>
    <w:p w14:paraId="02D64FB0">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left"/>
        <w:textAlignment w:val="auto"/>
        <w:rPr>
          <w:rFonts w:hint="eastAsia" w:ascii="Times New Roman" w:hAnsi="Times New Roman" w:eastAsia="方正仿宋_GB2312" w:cs="仿宋"/>
          <w:b w:val="0"/>
          <w:bCs w:val="0"/>
          <w:color w:val="000000"/>
          <w:kern w:val="0"/>
          <w:sz w:val="32"/>
          <w:szCs w:val="31"/>
          <w:lang w:val="en-US" w:eastAsia="zh-CN" w:bidi="ar"/>
        </w:rPr>
      </w:pPr>
      <w:r>
        <w:rPr>
          <w:rFonts w:hint="eastAsia" w:ascii="Times New Roman" w:hAnsi="Times New Roman" w:eastAsia="方正仿宋_GB2312" w:cs="仿宋"/>
          <w:b w:val="0"/>
          <w:bCs w:val="0"/>
          <w:color w:val="000000"/>
          <w:kern w:val="0"/>
          <w:sz w:val="32"/>
          <w:szCs w:val="31"/>
          <w:lang w:val="en-US" w:eastAsia="zh-CN" w:bidi="ar"/>
        </w:rPr>
        <w:t>9.充分发挥行政职能，组织和开展本单位的文化、教育、卫生、民政和科技等工作；</w:t>
      </w:r>
    </w:p>
    <w:p w14:paraId="4FBA5B29">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left"/>
        <w:textAlignment w:val="auto"/>
        <w:rPr>
          <w:rFonts w:hint="eastAsia" w:ascii="Times New Roman" w:hAnsi="Times New Roman" w:eastAsia="方正仿宋_GB2312" w:cs="仿宋"/>
          <w:b w:val="0"/>
          <w:bCs w:val="0"/>
          <w:color w:val="000000"/>
          <w:kern w:val="0"/>
          <w:sz w:val="32"/>
          <w:szCs w:val="31"/>
          <w:lang w:val="en-US" w:eastAsia="zh-CN" w:bidi="ar"/>
        </w:rPr>
      </w:pPr>
      <w:r>
        <w:rPr>
          <w:rFonts w:hint="eastAsia" w:ascii="Times New Roman" w:hAnsi="Times New Roman" w:eastAsia="方正仿宋_GB2312" w:cs="仿宋"/>
          <w:b w:val="0"/>
          <w:bCs w:val="0"/>
          <w:color w:val="000000"/>
          <w:kern w:val="0"/>
          <w:sz w:val="32"/>
          <w:szCs w:val="31"/>
          <w:lang w:val="en-US" w:eastAsia="zh-CN" w:bidi="ar"/>
        </w:rPr>
        <w:t>10.根据经济发展需要，建立经济、技术咨询服务机构，向经济组织和农牧民提供全面服务。</w:t>
      </w:r>
    </w:p>
    <w:p w14:paraId="64C61BD8">
      <w:pPr>
        <w:ind w:firstLine="640" w:firstLineChars="200"/>
        <w:rPr>
          <w:rFonts w:hint="eastAsia" w:ascii="Times New Roman" w:hAnsi="Times New Roman" w:eastAsia="方正楷体_GB2312" w:cs="仿宋_GB2312"/>
          <w:b/>
          <w:bCs/>
          <w:color w:val="000000" w:themeColor="text1"/>
          <w:kern w:val="2"/>
          <w:sz w:val="32"/>
          <w:szCs w:val="32"/>
          <w:lang w:val="en-US" w:eastAsia="zh-CN" w:bidi="ar-SA"/>
          <w14:textFill>
            <w14:solidFill>
              <w14:schemeClr w14:val="tx1"/>
            </w14:solidFill>
          </w14:textFill>
        </w:rPr>
      </w:pPr>
      <w:r>
        <w:rPr>
          <w:rFonts w:hint="eastAsia" w:ascii="楷体" w:eastAsia="楷体"/>
          <w:sz w:val="32"/>
          <w:szCs w:val="32"/>
        </w:rPr>
        <w:t>（二）</w:t>
      </w:r>
      <w:r>
        <w:rPr>
          <w:rFonts w:hint="eastAsia" w:ascii="Times New Roman" w:hAnsi="Times New Roman" w:eastAsia="方正楷体_GB2312" w:cs="仿宋_GB2312"/>
          <w:b/>
          <w:bCs/>
          <w:color w:val="000000" w:themeColor="text1"/>
          <w:kern w:val="2"/>
          <w:sz w:val="32"/>
          <w:szCs w:val="32"/>
          <w:lang w:val="en-US" w:eastAsia="zh-CN" w:bidi="ar-SA"/>
          <w14:textFill>
            <w14:solidFill>
              <w14:schemeClr w14:val="tx1"/>
            </w14:solidFill>
          </w14:textFill>
        </w:rPr>
        <w:t>壤塘县尕多乡人民政府2025年重点工作</w:t>
      </w:r>
    </w:p>
    <w:p w14:paraId="72DA7C95">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3" w:firstLineChars="200"/>
        <w:jc w:val="left"/>
        <w:textAlignment w:val="auto"/>
        <w:rPr>
          <w:rFonts w:hint="eastAsia" w:ascii="Times New Roman" w:hAnsi="Times New Roman" w:eastAsia="方正楷体_GB2312" w:cs="仿宋_GB2312"/>
          <w:b/>
          <w:bCs/>
          <w:color w:val="000000"/>
          <w:kern w:val="2"/>
          <w:sz w:val="32"/>
          <w:szCs w:val="32"/>
          <w:lang w:val="en-US" w:eastAsia="zh-CN" w:bidi="ar-SA"/>
        </w:rPr>
      </w:pPr>
      <w:r>
        <w:rPr>
          <w:rFonts w:hint="eastAsia" w:ascii="Times New Roman" w:hAnsi="Times New Roman" w:eastAsia="方正楷体_GB2312" w:cs="仿宋_GB2312"/>
          <w:b/>
          <w:bCs/>
          <w:color w:val="000000"/>
          <w:kern w:val="2"/>
          <w:sz w:val="32"/>
          <w:szCs w:val="32"/>
          <w:lang w:val="en-US" w:eastAsia="zh-CN" w:bidi="ar-SA"/>
        </w:rPr>
        <w:t>1、加强组织建设，夯实战斗堡垒</w:t>
      </w:r>
    </w:p>
    <w:p w14:paraId="66A9A8AE">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left"/>
        <w:textAlignment w:val="auto"/>
        <w:rPr>
          <w:rFonts w:hint="eastAsia" w:ascii="Times New Roman" w:hAnsi="Times New Roman" w:eastAsia="仿宋_GB2312" w:cs="仿宋"/>
          <w:b w:val="0"/>
          <w:bCs w:val="0"/>
          <w:color w:val="000000"/>
          <w:kern w:val="0"/>
          <w:sz w:val="32"/>
          <w:szCs w:val="31"/>
          <w:lang w:val="en-US" w:eastAsia="zh-CN" w:bidi="ar"/>
        </w:rPr>
      </w:pPr>
      <w:r>
        <w:rPr>
          <w:rFonts w:hint="eastAsia" w:ascii="Times New Roman" w:hAnsi="Times New Roman" w:eastAsia="方正仿宋_GB2312" w:cs="仿宋"/>
          <w:b w:val="0"/>
          <w:bCs w:val="0"/>
          <w:color w:val="000000"/>
          <w:kern w:val="0"/>
          <w:sz w:val="32"/>
          <w:szCs w:val="31"/>
          <w:lang w:val="en-US" w:eastAsia="zh-CN" w:bidi="ar"/>
        </w:rPr>
        <w:t>不断夯实党建工作责任制，全面统筹部署党建工作，加强农村组织建设，助推发展；对标对表薄弱环节，不断加强乡村干部、党员队伍管理，建设高素质、有担当的乡村干部队伍、党员队伍，提高群众认可感、获得感和幸福感。</w:t>
      </w:r>
    </w:p>
    <w:p w14:paraId="2F471ED4">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3" w:firstLineChars="200"/>
        <w:jc w:val="left"/>
        <w:textAlignment w:val="auto"/>
        <w:rPr>
          <w:rFonts w:hint="eastAsia" w:ascii="Times New Roman" w:hAnsi="Times New Roman" w:eastAsia="方正楷体_GB2312" w:cs="仿宋_GB2312"/>
          <w:b/>
          <w:bCs/>
          <w:color w:val="000000"/>
          <w:kern w:val="2"/>
          <w:sz w:val="32"/>
          <w:szCs w:val="32"/>
          <w:lang w:val="en-US" w:eastAsia="zh-CN" w:bidi="ar-SA"/>
        </w:rPr>
      </w:pPr>
      <w:r>
        <w:rPr>
          <w:rFonts w:hint="eastAsia" w:ascii="Times New Roman" w:hAnsi="Times New Roman" w:eastAsia="方正楷体_GB2312" w:cs="仿宋_GB2312"/>
          <w:b/>
          <w:bCs/>
          <w:color w:val="000000"/>
          <w:kern w:val="2"/>
          <w:sz w:val="32"/>
          <w:szCs w:val="32"/>
          <w:lang w:val="en-US" w:eastAsia="zh-CN" w:bidi="ar-SA"/>
        </w:rPr>
        <w:t>2、项目建设抓实，尕多建设提速</w:t>
      </w:r>
    </w:p>
    <w:p w14:paraId="4538AE64">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rightChars="0" w:firstLine="643" w:firstLineChars="200"/>
        <w:jc w:val="left"/>
        <w:textAlignment w:val="auto"/>
        <w:rPr>
          <w:rFonts w:hint="eastAsia" w:ascii="Times New Roman" w:hAnsi="Times New Roman" w:eastAsia="方正仿宋_GB2312" w:cs="仿宋"/>
          <w:color w:val="000000"/>
          <w:kern w:val="0"/>
          <w:sz w:val="32"/>
          <w:szCs w:val="31"/>
          <w:lang w:val="en-US" w:eastAsia="zh-CN" w:bidi="ar"/>
        </w:rPr>
      </w:pPr>
      <w:r>
        <w:rPr>
          <w:rFonts w:hint="eastAsia" w:ascii="Times New Roman" w:hAnsi="Times New Roman" w:eastAsia="方正仿宋_GB2312" w:cs="仿宋"/>
          <w:b/>
          <w:bCs/>
          <w:color w:val="000000"/>
          <w:kern w:val="0"/>
          <w:sz w:val="32"/>
          <w:szCs w:val="31"/>
          <w:lang w:val="en-US" w:eastAsia="zh-CN" w:bidi="ar"/>
        </w:rPr>
        <w:t>一是</w:t>
      </w:r>
      <w:r>
        <w:rPr>
          <w:rFonts w:hint="eastAsia" w:ascii="Times New Roman" w:hAnsi="Times New Roman" w:eastAsia="方正仿宋_GB2312" w:cs="仿宋"/>
          <w:color w:val="000000"/>
          <w:kern w:val="0"/>
          <w:sz w:val="32"/>
          <w:szCs w:val="31"/>
          <w:lang w:val="en-US" w:eastAsia="zh-CN" w:bidi="ar"/>
        </w:rPr>
        <w:t>积极申报储备2025年项目，目前储备2025年拟实施项目5个，总投资4717.5万元，待批复下达后，将以最快进度项目前期工作，确保2025年3月前准时开工建设，同时加快推进2024年项目的审计、决算、确权工作。</w:t>
      </w:r>
      <w:r>
        <w:rPr>
          <w:rFonts w:hint="eastAsia" w:ascii="Times New Roman" w:hAnsi="Times New Roman" w:eastAsia="方正仿宋_GB2312" w:cs="仿宋"/>
          <w:b/>
          <w:bCs/>
          <w:color w:val="000000"/>
          <w:kern w:val="0"/>
          <w:sz w:val="32"/>
          <w:szCs w:val="31"/>
          <w:lang w:val="en-US" w:eastAsia="zh-CN" w:bidi="ar"/>
        </w:rPr>
        <w:t>二是</w:t>
      </w:r>
      <w:r>
        <w:rPr>
          <w:rFonts w:hint="eastAsia" w:ascii="Times New Roman" w:hAnsi="Times New Roman" w:eastAsia="方正仿宋_GB2312" w:cs="仿宋"/>
          <w:color w:val="000000"/>
          <w:kern w:val="0"/>
          <w:sz w:val="32"/>
          <w:szCs w:val="31"/>
          <w:lang w:val="en-US" w:eastAsia="zh-CN" w:bidi="ar"/>
        </w:rPr>
        <w:t>广泛宣传稳岗补贴、交通补贴等促进群众外出务工政策，动员群众外出务工，尽可能的减少自然灾害对群众增收的影响，逐步改变“靠天吃饭”的传统增收方式。</w:t>
      </w:r>
      <w:r>
        <w:rPr>
          <w:rFonts w:hint="eastAsia" w:ascii="Times New Roman" w:hAnsi="Times New Roman" w:eastAsia="方正仿宋_GB2312" w:cs="仿宋"/>
          <w:b/>
          <w:bCs/>
          <w:color w:val="000000"/>
          <w:kern w:val="0"/>
          <w:sz w:val="32"/>
          <w:szCs w:val="31"/>
          <w:lang w:val="en-US" w:eastAsia="zh-CN" w:bidi="ar"/>
        </w:rPr>
        <w:t>三是</w:t>
      </w:r>
      <w:r>
        <w:rPr>
          <w:rFonts w:hint="eastAsia" w:ascii="Times New Roman" w:hAnsi="Times New Roman" w:eastAsia="方正仿宋_GB2312" w:cs="仿宋"/>
          <w:color w:val="000000"/>
          <w:kern w:val="0"/>
          <w:sz w:val="32"/>
          <w:szCs w:val="31"/>
          <w:lang w:val="en-US" w:eastAsia="zh-CN" w:bidi="ar"/>
        </w:rPr>
        <w:t>2025年是巩固拓展脱贫攻坚成果同乡村振兴有效衔接的关键之年，对标对表目标任务，抓紧抓实2024年度考核评估问题整改、群众稳定增收、“两不愁、三保障”及安全饮水持续巩固等考核评估各项工作，牢牢守住不发生规模性返贫的底线，确保顺利完成验收。</w:t>
      </w:r>
    </w:p>
    <w:p w14:paraId="30F2C9B0">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3" w:firstLineChars="200"/>
        <w:jc w:val="left"/>
        <w:textAlignment w:val="auto"/>
        <w:rPr>
          <w:rFonts w:hint="default" w:ascii="Times New Roman" w:hAnsi="Times New Roman" w:eastAsia="方正楷体_GB2312" w:cs="仿宋_GB2312"/>
          <w:b/>
          <w:bCs/>
          <w:color w:val="000000"/>
          <w:kern w:val="2"/>
          <w:sz w:val="32"/>
          <w:szCs w:val="32"/>
          <w:lang w:val="en-US" w:eastAsia="zh-CN" w:bidi="ar-SA"/>
        </w:rPr>
      </w:pPr>
      <w:r>
        <w:rPr>
          <w:rFonts w:hint="eastAsia" w:ascii="Times New Roman" w:hAnsi="Times New Roman" w:eastAsia="方正楷体_GB2312" w:cs="仿宋_GB2312"/>
          <w:b/>
          <w:bCs/>
          <w:color w:val="000000"/>
          <w:kern w:val="2"/>
          <w:sz w:val="32"/>
          <w:szCs w:val="32"/>
          <w:lang w:val="en-US" w:eastAsia="zh-CN" w:bidi="ar-SA"/>
        </w:rPr>
        <w:t>3、民生福祉为先，谋利谋益谋福</w:t>
      </w:r>
    </w:p>
    <w:p w14:paraId="4770BE35">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rightChars="0" w:firstLine="643" w:firstLineChars="200"/>
        <w:jc w:val="left"/>
        <w:textAlignment w:val="auto"/>
        <w:rPr>
          <w:rFonts w:hint="default" w:ascii="Times New Roman" w:hAnsi="Times New Roman" w:eastAsia="方正仿宋_GB2312" w:cs="仿宋"/>
          <w:color w:val="000000"/>
          <w:kern w:val="0"/>
          <w:sz w:val="32"/>
          <w:szCs w:val="31"/>
          <w:lang w:val="en-US" w:eastAsia="zh-CN" w:bidi="ar"/>
        </w:rPr>
      </w:pPr>
      <w:r>
        <w:rPr>
          <w:rFonts w:hint="eastAsia" w:ascii="方正仿宋_GB2312" w:hAnsi="方正仿宋_GB2312" w:eastAsia="方正仿宋_GB2312" w:cs="方正仿宋_GB2312"/>
          <w:b/>
          <w:bCs/>
          <w:color w:val="000000"/>
          <w:kern w:val="2"/>
          <w:sz w:val="32"/>
          <w:szCs w:val="32"/>
          <w:lang w:val="en-US" w:eastAsia="zh-CN" w:bidi="ar-SA"/>
        </w:rPr>
        <w:t>一是加强安全督导。</w:t>
      </w:r>
      <w:r>
        <w:rPr>
          <w:rFonts w:hint="eastAsia" w:ascii="方正仿宋_GB2312" w:hAnsi="方正仿宋_GB2312" w:eastAsia="方正仿宋_GB2312" w:cs="方正仿宋_GB2312"/>
          <w:b w:val="0"/>
          <w:bCs w:val="0"/>
          <w:color w:val="000000"/>
          <w:kern w:val="2"/>
          <w:sz w:val="32"/>
          <w:szCs w:val="32"/>
          <w:lang w:val="en-US" w:eastAsia="zh-CN" w:bidi="ar-SA"/>
        </w:rPr>
        <w:t>进一步加强安全生产宣传教育，提高企业和员工的安全意识加大安全隐患排查治理力度，对排查出的安全隐患实行闭环管理，确保隐患整改到位；加强安全监管执法，严厉打击各类违法违规行为，维护安全生产良好秩序。</w:t>
      </w:r>
      <w:r>
        <w:rPr>
          <w:rFonts w:hint="eastAsia" w:ascii="Times New Roman" w:hAnsi="Times New Roman" w:eastAsia="方正楷体_GB2312" w:cs="仿宋_GB2312"/>
          <w:b/>
          <w:bCs/>
          <w:color w:val="000000"/>
          <w:kern w:val="2"/>
          <w:sz w:val="32"/>
          <w:szCs w:val="32"/>
          <w:lang w:val="en-US" w:eastAsia="zh-CN" w:bidi="ar-SA"/>
        </w:rPr>
        <w:t>二是森林防火严控。</w:t>
      </w:r>
      <w:r>
        <w:rPr>
          <w:rFonts w:hint="eastAsia" w:ascii="方正仿宋_GB2312" w:hAnsi="方正仿宋_GB2312" w:eastAsia="方正仿宋_GB2312" w:cs="方正仿宋_GB2312"/>
          <w:b w:val="0"/>
          <w:bCs w:val="0"/>
          <w:color w:val="000000"/>
          <w:kern w:val="2"/>
          <w:sz w:val="32"/>
          <w:szCs w:val="32"/>
          <w:lang w:val="en-US" w:eastAsia="zh-CN" w:bidi="ar-SA"/>
        </w:rPr>
        <w:t>持续加强宣传教育，提高群众的防火意识；进一步加强火源管控，严格野外用火审批制度，加大对违规用火行为的打击力度；加强队伍建设和物资储备，提高森林草原火灾的应急处置能力。</w:t>
      </w:r>
      <w:r>
        <w:rPr>
          <w:rFonts w:hint="eastAsia" w:ascii="Times New Roman" w:hAnsi="Times New Roman" w:eastAsia="方正仿宋_GB2312" w:cs="仿宋"/>
          <w:b/>
          <w:bCs/>
          <w:color w:val="000000"/>
          <w:kern w:val="0"/>
          <w:sz w:val="32"/>
          <w:szCs w:val="31"/>
          <w:lang w:val="en-US" w:eastAsia="zh-CN" w:bidi="ar"/>
        </w:rPr>
        <w:t>三是加大环境整治。</w:t>
      </w:r>
      <w:r>
        <w:rPr>
          <w:rFonts w:hint="default" w:ascii="Times New Roman" w:hAnsi="Times New Roman" w:eastAsia="方正仿宋_GB2312" w:cs="仿宋"/>
          <w:color w:val="000000"/>
          <w:kern w:val="0"/>
          <w:sz w:val="32"/>
          <w:szCs w:val="31"/>
          <w:lang w:val="en-US" w:eastAsia="zh-CN" w:bidi="ar"/>
        </w:rPr>
        <w:t>积极申请公益性岗位，在尕卡岭九道拐和门底沟一带增加环卫数量，提高环境卫生清理效率</w:t>
      </w:r>
      <w:r>
        <w:rPr>
          <w:rFonts w:hint="eastAsia" w:ascii="Times New Roman" w:hAnsi="Times New Roman" w:eastAsia="方正仿宋_GB2312" w:cs="仿宋"/>
          <w:color w:val="000000"/>
          <w:kern w:val="0"/>
          <w:sz w:val="32"/>
          <w:szCs w:val="31"/>
          <w:lang w:val="en-US" w:eastAsia="zh-CN" w:bidi="ar"/>
        </w:rPr>
        <w:t>；</w:t>
      </w:r>
      <w:r>
        <w:rPr>
          <w:rFonts w:hint="default" w:ascii="Times New Roman" w:hAnsi="Times New Roman" w:eastAsia="方正仿宋_GB2312" w:cs="仿宋"/>
          <w:color w:val="000000"/>
          <w:kern w:val="0"/>
          <w:sz w:val="32"/>
          <w:szCs w:val="31"/>
          <w:lang w:val="en-US" w:eastAsia="zh-CN" w:bidi="ar"/>
        </w:rPr>
        <w:t>建立环境卫生与环保工作长效管理机制，加强对环卫工人的管理，提高清扫保洁质量。</w:t>
      </w:r>
      <w:r>
        <w:rPr>
          <w:rFonts w:hint="eastAsia" w:ascii="Times New Roman" w:hAnsi="Times New Roman" w:eastAsia="方正仿宋_GB2312" w:cs="仿宋"/>
          <w:b/>
          <w:bCs/>
          <w:color w:val="000000"/>
          <w:kern w:val="0"/>
          <w:sz w:val="32"/>
          <w:szCs w:val="31"/>
          <w:lang w:val="en-US" w:eastAsia="zh-CN" w:bidi="ar"/>
        </w:rPr>
        <w:t>四是坚守统计红线。</w:t>
      </w:r>
      <w:r>
        <w:rPr>
          <w:rFonts w:hint="default" w:ascii="Times New Roman" w:hAnsi="Times New Roman" w:eastAsia="方正仿宋_GB2312" w:cs="仿宋"/>
          <w:color w:val="000000"/>
          <w:kern w:val="0"/>
          <w:sz w:val="32"/>
          <w:szCs w:val="31"/>
          <w:lang w:val="en-US" w:eastAsia="zh-CN" w:bidi="ar"/>
        </w:rPr>
        <w:t>进一步完善好相关资料的归档工作；狠抓统计数据质量，及时准确完成相关报表；加强对统计理论知识的学习，提高统计业务水平。</w:t>
      </w:r>
      <w:r>
        <w:rPr>
          <w:rFonts w:hint="eastAsia" w:ascii="Times New Roman" w:hAnsi="Times New Roman" w:eastAsia="方正仿宋_GB2312" w:cs="仿宋"/>
          <w:b/>
          <w:bCs/>
          <w:color w:val="000000"/>
          <w:kern w:val="0"/>
          <w:sz w:val="32"/>
          <w:szCs w:val="31"/>
          <w:lang w:val="en-US" w:eastAsia="zh-CN" w:bidi="ar"/>
        </w:rPr>
        <w:t>五是完善便民服务。</w:t>
      </w:r>
      <w:r>
        <w:rPr>
          <w:rFonts w:hint="default" w:ascii="Times New Roman" w:hAnsi="Times New Roman" w:eastAsia="方正仿宋_GB2312" w:cs="仿宋"/>
          <w:color w:val="000000"/>
          <w:kern w:val="0"/>
          <w:sz w:val="32"/>
          <w:szCs w:val="31"/>
          <w:lang w:val="en-US" w:eastAsia="zh-CN" w:bidi="ar"/>
        </w:rPr>
        <w:t>计划加大宣传力度，通过线下活动讲解系统安全性与便利性。同时，组织双语培训，提高工作人员服务能力，帮助农牧民群众熟悉并使用系统办事</w:t>
      </w:r>
      <w:r>
        <w:rPr>
          <w:rFonts w:hint="eastAsia" w:ascii="Times New Roman" w:hAnsi="Times New Roman" w:eastAsia="方正仿宋_GB2312" w:cs="仿宋"/>
          <w:color w:val="000000"/>
          <w:kern w:val="0"/>
          <w:sz w:val="32"/>
          <w:szCs w:val="31"/>
          <w:lang w:val="en-US" w:eastAsia="zh-CN" w:bidi="ar"/>
        </w:rPr>
        <w:t>；</w:t>
      </w:r>
      <w:r>
        <w:rPr>
          <w:rFonts w:hint="default" w:ascii="Times New Roman" w:hAnsi="Times New Roman" w:eastAsia="方正仿宋_GB2312" w:cs="仿宋"/>
          <w:color w:val="000000"/>
          <w:kern w:val="0"/>
          <w:sz w:val="32"/>
          <w:szCs w:val="31"/>
          <w:lang w:val="en-US" w:eastAsia="zh-CN" w:bidi="ar"/>
        </w:rPr>
        <w:t>积极探索创新服务方式，如开展上门服务、延时服务、代办服务等，为群众提供更加个性化、贴心的服务。</w:t>
      </w:r>
    </w:p>
    <w:p w14:paraId="23F41708">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leftChars="0" w:right="0" w:rightChars="0" w:firstLine="643" w:firstLineChars="200"/>
        <w:jc w:val="left"/>
        <w:textAlignment w:val="auto"/>
        <w:rPr>
          <w:rFonts w:hint="default" w:ascii="Times New Roman" w:hAnsi="Times New Roman" w:eastAsia="方正楷体_GB2312" w:cs="仿宋_GB2312"/>
          <w:b/>
          <w:bCs/>
          <w:color w:val="000000"/>
          <w:kern w:val="2"/>
          <w:sz w:val="32"/>
          <w:szCs w:val="32"/>
          <w:lang w:val="en-US" w:eastAsia="zh-CN" w:bidi="ar-SA"/>
        </w:rPr>
      </w:pPr>
      <w:r>
        <w:rPr>
          <w:rFonts w:hint="eastAsia" w:ascii="Times New Roman" w:hAnsi="Times New Roman" w:eastAsia="方正楷体_GB2312" w:cs="仿宋_GB2312"/>
          <w:b/>
          <w:bCs/>
          <w:color w:val="000000"/>
          <w:kern w:val="2"/>
          <w:sz w:val="32"/>
          <w:szCs w:val="32"/>
          <w:lang w:val="en-US" w:eastAsia="zh-CN" w:bidi="ar-SA"/>
        </w:rPr>
        <w:t>4、社会稳定，尕多和谐</w:t>
      </w:r>
    </w:p>
    <w:p w14:paraId="3827C6AA">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rightChars="0" w:firstLine="643" w:firstLineChars="200"/>
        <w:jc w:val="left"/>
        <w:textAlignment w:val="auto"/>
        <w:rPr>
          <w:rFonts w:hint="eastAsia"/>
          <w:lang w:val="en-US" w:eastAsia="zh-CN"/>
        </w:rPr>
      </w:pPr>
      <w:r>
        <w:rPr>
          <w:rFonts w:hint="default" w:ascii="Times New Roman" w:hAnsi="Times New Roman" w:eastAsia="方正仿宋_GB2312" w:cs="仿宋"/>
          <w:b/>
          <w:bCs/>
          <w:color w:val="000000"/>
          <w:kern w:val="0"/>
          <w:sz w:val="32"/>
          <w:szCs w:val="31"/>
          <w:lang w:val="en-US" w:eastAsia="zh-CN" w:bidi="ar"/>
        </w:rPr>
        <w:t>一是加强基层基础工作。</w:t>
      </w:r>
      <w:r>
        <w:rPr>
          <w:rFonts w:hint="default" w:ascii="Times New Roman" w:hAnsi="Times New Roman" w:eastAsia="方正仿宋_GB2312" w:cs="仿宋"/>
          <w:color w:val="000000"/>
          <w:kern w:val="0"/>
          <w:sz w:val="32"/>
          <w:szCs w:val="31"/>
          <w:lang w:val="en-US" w:eastAsia="zh-CN" w:bidi="ar"/>
        </w:rPr>
        <w:t>继续加强村级组织建设，提升村级组织的凝聚力和战斗力，充分发挥村级组织在综治维稳工作中的基础作用。同时，加大对基层干部的培训力度，提高其综合素质和工作能力。</w:t>
      </w:r>
      <w:r>
        <w:rPr>
          <w:rFonts w:hint="default" w:ascii="Times New Roman" w:hAnsi="Times New Roman" w:eastAsia="方正仿宋_GB2312" w:cs="仿宋"/>
          <w:b/>
          <w:bCs/>
          <w:color w:val="000000"/>
          <w:kern w:val="0"/>
          <w:sz w:val="32"/>
          <w:szCs w:val="31"/>
          <w:lang w:val="en-US" w:eastAsia="zh-CN" w:bidi="ar"/>
        </w:rPr>
        <w:t>二是深化网格化管理服务。</w:t>
      </w:r>
      <w:r>
        <w:rPr>
          <w:rFonts w:hint="default" w:ascii="Times New Roman" w:hAnsi="Times New Roman" w:eastAsia="方正仿宋_GB2312" w:cs="仿宋"/>
          <w:color w:val="000000"/>
          <w:kern w:val="0"/>
          <w:sz w:val="32"/>
          <w:szCs w:val="31"/>
          <w:lang w:val="en-US" w:eastAsia="zh-CN" w:bidi="ar"/>
        </w:rPr>
        <w:t>进一步完善微网实格网格化管理服务体系，加强网格员队伍建设，提升网格化管理服务水平。加大对网格员的考核力度，确保网格员能够切实履行职责。</w:t>
      </w:r>
      <w:r>
        <w:rPr>
          <w:rFonts w:hint="default" w:ascii="Times New Roman" w:hAnsi="Times New Roman" w:eastAsia="方正仿宋_GB2312" w:cs="仿宋"/>
          <w:b/>
          <w:bCs/>
          <w:color w:val="000000"/>
          <w:kern w:val="0"/>
          <w:sz w:val="32"/>
          <w:szCs w:val="31"/>
          <w:lang w:val="en-US" w:eastAsia="zh-CN" w:bidi="ar"/>
        </w:rPr>
        <w:t>三是强化矛盾纠纷排查化解。</w:t>
      </w:r>
      <w:r>
        <w:rPr>
          <w:rFonts w:hint="default" w:ascii="Times New Roman" w:hAnsi="Times New Roman" w:eastAsia="方正仿宋_GB2312" w:cs="仿宋"/>
          <w:color w:val="000000"/>
          <w:kern w:val="0"/>
          <w:sz w:val="32"/>
          <w:szCs w:val="31"/>
          <w:lang w:val="en-US" w:eastAsia="zh-CN" w:bidi="ar"/>
        </w:rPr>
        <w:t>继续加大对矛盾纠纷的排查化解力度，特别是对“三山一界”矛盾纠纷，要早发现、早介入、早化解。同时，加强对重点区域和重点人员的监控管理，确保社会治安形势稳定。</w:t>
      </w:r>
      <w:r>
        <w:rPr>
          <w:rFonts w:hint="default" w:ascii="Times New Roman" w:hAnsi="Times New Roman" w:eastAsia="方正仿宋_GB2312" w:cs="仿宋"/>
          <w:b/>
          <w:bCs/>
          <w:color w:val="000000"/>
          <w:kern w:val="0"/>
          <w:sz w:val="32"/>
          <w:szCs w:val="31"/>
          <w:lang w:val="en-US" w:eastAsia="zh-CN" w:bidi="ar"/>
        </w:rPr>
        <w:t>四是提升信访接待工作水平。</w:t>
      </w:r>
      <w:r>
        <w:rPr>
          <w:rFonts w:hint="default" w:ascii="Times New Roman" w:hAnsi="Times New Roman" w:eastAsia="方正仿宋_GB2312" w:cs="仿宋"/>
          <w:color w:val="000000"/>
          <w:kern w:val="0"/>
          <w:sz w:val="32"/>
          <w:szCs w:val="31"/>
          <w:lang w:val="en-US" w:eastAsia="zh-CN" w:bidi="ar"/>
        </w:rPr>
        <w:t>进一步完善信访接待日制度，确保群众反映的问题能够得到及时有效的解决。同时，加强对信访工作的宣传，引导群众依法理性反映问题，维护自身合法权益。</w:t>
      </w:r>
    </w:p>
    <w:p w14:paraId="046DDA61">
      <w:pPr>
        <w:pStyle w:val="13"/>
        <w:numPr>
          <w:ilvl w:val="0"/>
          <w:numId w:val="1"/>
        </w:numPr>
        <w:ind w:firstLineChars="0"/>
        <w:rPr>
          <w:rFonts w:ascii="黑体" w:eastAsia="黑体"/>
          <w:sz w:val="32"/>
          <w:szCs w:val="32"/>
        </w:rPr>
      </w:pPr>
      <w:r>
        <w:rPr>
          <w:rFonts w:hint="eastAsia" w:ascii="黑体" w:eastAsia="黑体"/>
          <w:sz w:val="32"/>
          <w:szCs w:val="32"/>
        </w:rPr>
        <w:t>部门预算单位构成</w:t>
      </w:r>
    </w:p>
    <w:p w14:paraId="40561E4A">
      <w:pPr>
        <w:pStyle w:val="14"/>
        <w:keepNext w:val="0"/>
        <w:keepLines w:val="0"/>
        <w:pageBreakBefore w:val="0"/>
        <w:widowControl w:val="0"/>
        <w:kinsoku/>
        <w:wordWrap/>
        <w:overflowPunct/>
        <w:topLinePunct w:val="0"/>
        <w:autoSpaceDE/>
        <w:autoSpaceDN/>
        <w:bidi w:val="0"/>
        <w:adjustRightInd/>
        <w:snapToGrid/>
        <w:spacing w:before="0" w:beforeAutospacing="0" w:afterAutospacing="0" w:line="560" w:lineRule="exact"/>
        <w:ind w:right="0" w:firstLine="627" w:firstLineChars="196"/>
        <w:textAlignment w:val="auto"/>
        <w:rPr>
          <w:rFonts w:ascii="黑体" w:eastAsia="黑体"/>
          <w:sz w:val="32"/>
          <w:szCs w:val="32"/>
        </w:rPr>
      </w:pPr>
      <w:r>
        <w:rPr>
          <w:rFonts w:hint="eastAsia" w:ascii="仿宋_GB2312" w:hAnsi="黑体" w:eastAsia="仿宋_GB2312" w:cs="仿宋_GB2312"/>
          <w:kern w:val="2"/>
          <w:sz w:val="32"/>
          <w:szCs w:val="32"/>
          <w:lang w:val="en-US" w:eastAsia="zh-CN" w:bidi="ar-SA"/>
        </w:rPr>
        <w:t>壤塘县尕多乡人民政府属一级预算单位，无下属二级预算单位。</w:t>
      </w:r>
    </w:p>
    <w:p w14:paraId="57061C51">
      <w:pPr>
        <w:pStyle w:val="13"/>
        <w:numPr>
          <w:ilvl w:val="0"/>
          <w:numId w:val="1"/>
        </w:numPr>
        <w:ind w:left="1360" w:leftChars="0" w:hanging="720" w:firstLineChars="0"/>
        <w:rPr>
          <w:rFonts w:hint="eastAsia" w:ascii="黑体" w:eastAsia="黑体"/>
          <w:sz w:val="32"/>
          <w:szCs w:val="32"/>
        </w:rPr>
      </w:pPr>
      <w:r>
        <w:rPr>
          <w:rFonts w:hint="eastAsia" w:ascii="黑体" w:eastAsia="黑体"/>
          <w:sz w:val="32"/>
          <w:szCs w:val="32"/>
        </w:rPr>
        <w:t>收支预算情况说明</w:t>
      </w:r>
    </w:p>
    <w:p w14:paraId="44E5B6BF">
      <w:pPr>
        <w:pStyle w:val="14"/>
        <w:keepNext w:val="0"/>
        <w:keepLines w:val="0"/>
        <w:pageBreakBefore w:val="0"/>
        <w:widowControl w:val="0"/>
        <w:kinsoku/>
        <w:wordWrap/>
        <w:overflowPunct/>
        <w:topLinePunct w:val="0"/>
        <w:autoSpaceDE/>
        <w:autoSpaceDN/>
        <w:bidi w:val="0"/>
        <w:adjustRightInd/>
        <w:snapToGrid/>
        <w:spacing w:before="0" w:beforeAutospacing="0" w:afterAutospacing="0" w:line="560" w:lineRule="exact"/>
        <w:ind w:right="0" w:firstLine="627" w:firstLineChars="196"/>
        <w:textAlignment w:val="auto"/>
        <w:rPr>
          <w:rFonts w:hint="eastAsia" w:ascii="仿宋_GB2312" w:hAnsi="黑体" w:eastAsia="仿宋_GB2312" w:cs="仿宋_GB2312"/>
          <w:kern w:val="2"/>
          <w:sz w:val="32"/>
          <w:szCs w:val="32"/>
          <w:lang w:val="en-US" w:eastAsia="zh-CN" w:bidi="ar-SA"/>
        </w:rPr>
      </w:pPr>
      <w:r>
        <w:rPr>
          <w:rFonts w:hint="eastAsia" w:ascii="仿宋_GB2312" w:hAnsi="黑体" w:eastAsia="仿宋_GB2312" w:cs="仿宋_GB2312"/>
          <w:kern w:val="2"/>
          <w:sz w:val="32"/>
          <w:szCs w:val="32"/>
          <w:lang w:val="en-US" w:eastAsia="zh-CN" w:bidi="ar-SA"/>
        </w:rPr>
        <w:t>按照综合预算的原则，壤塘县尕多乡人民政府2025年所有收入和支出均纳入部门预算管理。收入包括：一般公共预算拨款收入1039.4万元，事业收入0万元，其他收入0万元，上年结转0万元；</w:t>
      </w:r>
    </w:p>
    <w:p w14:paraId="35FFA524">
      <w:pPr>
        <w:pStyle w:val="14"/>
        <w:keepNext w:val="0"/>
        <w:keepLines w:val="0"/>
        <w:pageBreakBefore w:val="0"/>
        <w:widowControl w:val="0"/>
        <w:kinsoku/>
        <w:wordWrap/>
        <w:overflowPunct/>
        <w:topLinePunct w:val="0"/>
        <w:autoSpaceDE/>
        <w:autoSpaceDN/>
        <w:bidi w:val="0"/>
        <w:adjustRightInd/>
        <w:snapToGrid/>
        <w:spacing w:before="0" w:beforeAutospacing="0" w:afterAutospacing="0" w:line="560" w:lineRule="exact"/>
        <w:ind w:right="0" w:firstLine="627" w:firstLineChars="196"/>
        <w:textAlignment w:val="auto"/>
        <w:rPr>
          <w:rFonts w:hint="eastAsia" w:ascii="仿宋_GB2312" w:hAnsi="黑体" w:eastAsia="仿宋_GB2312" w:cs="仿宋_GB2312"/>
          <w:kern w:val="2"/>
          <w:sz w:val="32"/>
          <w:szCs w:val="32"/>
          <w:lang w:val="en-US" w:eastAsia="zh-CN" w:bidi="ar-SA"/>
        </w:rPr>
      </w:pPr>
      <w:r>
        <w:rPr>
          <w:rFonts w:hint="eastAsia" w:ascii="仿宋_GB2312" w:hAnsi="黑体" w:eastAsia="仿宋_GB2312" w:cs="仿宋_GB2312"/>
          <w:kern w:val="2"/>
          <w:sz w:val="32"/>
          <w:szCs w:val="32"/>
          <w:lang w:val="en-US" w:eastAsia="zh-CN" w:bidi="ar-SA"/>
        </w:rPr>
        <w:t>支出包括：一般公共服务支出548.82万元，教育支出0万元，文化体育与传媒支出0万元，社会保障和就业支出111.66万元，医疗卫生与计划生育支出40.57万元，农林水事务支出276.9万元、住房保障支出61.45万元。</w:t>
      </w:r>
    </w:p>
    <w:p w14:paraId="06964035">
      <w:pPr>
        <w:pStyle w:val="14"/>
        <w:keepNext w:val="0"/>
        <w:keepLines w:val="0"/>
        <w:pageBreakBefore w:val="0"/>
        <w:widowControl w:val="0"/>
        <w:kinsoku/>
        <w:wordWrap/>
        <w:overflowPunct/>
        <w:topLinePunct w:val="0"/>
        <w:autoSpaceDE/>
        <w:autoSpaceDN/>
        <w:bidi w:val="0"/>
        <w:adjustRightInd/>
        <w:snapToGrid/>
        <w:spacing w:before="0" w:beforeAutospacing="0" w:afterAutospacing="0" w:line="560" w:lineRule="exact"/>
        <w:ind w:right="0" w:firstLine="627" w:firstLineChars="196"/>
        <w:textAlignment w:val="auto"/>
        <w:rPr>
          <w:rFonts w:hint="eastAsia" w:ascii="仿宋_GB2312" w:hAnsi="黑体" w:eastAsia="仿宋_GB2312" w:cs="仿宋_GB2312"/>
          <w:kern w:val="2"/>
          <w:sz w:val="32"/>
          <w:szCs w:val="32"/>
          <w:lang w:val="en-US" w:eastAsia="zh-CN" w:bidi="ar-SA"/>
        </w:rPr>
      </w:pPr>
      <w:r>
        <w:rPr>
          <w:rFonts w:hint="eastAsia" w:ascii="仿宋_GB2312" w:hAnsi="黑体" w:eastAsia="仿宋_GB2312" w:cs="仿宋_GB2312"/>
          <w:kern w:val="2"/>
          <w:sz w:val="32"/>
          <w:szCs w:val="32"/>
          <w:lang w:val="en-US" w:eastAsia="zh-CN" w:bidi="ar-SA"/>
        </w:rPr>
        <w:t>壤塘县尕多乡人民政府2025年收支总预算1039.4万元，比2025年收支预算总数增加217.43万元，主要原因：相比去年我乡人员调入及考入人员增加，导致基本保险类、工资福利类的预算数增加。</w:t>
      </w:r>
    </w:p>
    <w:p w14:paraId="671C7953">
      <w:pPr>
        <w:numPr>
          <w:ilvl w:val="0"/>
          <w:numId w:val="2"/>
        </w:numPr>
        <w:ind w:firstLine="640" w:firstLineChars="200"/>
        <w:rPr>
          <w:rFonts w:hint="eastAsia" w:ascii="楷体" w:eastAsia="楷体"/>
          <w:sz w:val="32"/>
          <w:szCs w:val="32"/>
        </w:rPr>
      </w:pPr>
      <w:r>
        <w:rPr>
          <w:rFonts w:hint="eastAsia" w:ascii="楷体" w:eastAsia="楷体"/>
          <w:sz w:val="32"/>
          <w:szCs w:val="32"/>
        </w:rPr>
        <w:t>收入预算情况</w:t>
      </w:r>
    </w:p>
    <w:p w14:paraId="546619F4">
      <w:pPr>
        <w:pStyle w:val="14"/>
        <w:keepNext w:val="0"/>
        <w:keepLines w:val="0"/>
        <w:pageBreakBefore w:val="0"/>
        <w:widowControl w:val="0"/>
        <w:kinsoku/>
        <w:wordWrap/>
        <w:overflowPunct/>
        <w:topLinePunct w:val="0"/>
        <w:autoSpaceDE/>
        <w:autoSpaceDN/>
        <w:bidi w:val="0"/>
        <w:adjustRightInd/>
        <w:snapToGrid/>
        <w:spacing w:before="0" w:beforeAutospacing="0" w:afterAutospacing="0" w:line="560" w:lineRule="exact"/>
        <w:ind w:right="0" w:firstLine="627" w:firstLineChars="196"/>
        <w:textAlignment w:val="auto"/>
        <w:rPr>
          <w:rFonts w:hint="eastAsia" w:ascii="仿宋_GB2312" w:hAnsi="黑体" w:eastAsia="仿宋_GB2312" w:cs="仿宋_GB2312"/>
          <w:kern w:val="2"/>
          <w:sz w:val="32"/>
          <w:szCs w:val="32"/>
          <w:lang w:val="en-US" w:eastAsia="zh-CN" w:bidi="ar-SA"/>
        </w:rPr>
      </w:pPr>
      <w:r>
        <w:rPr>
          <w:rFonts w:hint="eastAsia" w:ascii="仿宋_GB2312" w:hAnsi="黑体" w:eastAsia="仿宋_GB2312" w:cs="仿宋_GB2312"/>
          <w:kern w:val="2"/>
          <w:sz w:val="32"/>
          <w:szCs w:val="32"/>
          <w:lang w:val="en-US" w:eastAsia="zh-CN" w:bidi="ar-SA"/>
        </w:rPr>
        <w:t>壤塘县尕多乡人民政府2025年收入预算1039.4万元，其中：上年结转0万元，占0%；一般公共预算拨款收入1039.4万元，占100%；事业收入0万元，占0%；其他收入0万元，占0%。</w:t>
      </w:r>
    </w:p>
    <w:p w14:paraId="3BB44628">
      <w:pPr>
        <w:numPr>
          <w:ilvl w:val="0"/>
          <w:numId w:val="2"/>
        </w:numPr>
        <w:ind w:left="420" w:leftChars="200" w:firstLine="640" w:firstLineChars="200"/>
        <w:jc w:val="left"/>
        <w:rPr>
          <w:rFonts w:hint="eastAsia" w:ascii="楷体" w:eastAsia="楷体" w:cs="仿宋_GB2312"/>
          <w:color w:val="000000" w:themeColor="text1"/>
          <w:sz w:val="32"/>
          <w:szCs w:val="32"/>
          <w14:textFill>
            <w14:solidFill>
              <w14:schemeClr w14:val="tx1"/>
            </w14:solidFill>
          </w14:textFill>
        </w:rPr>
      </w:pPr>
      <w:r>
        <w:rPr>
          <w:rFonts w:hint="eastAsia" w:ascii="楷体" w:eastAsia="楷体" w:cs="仿宋_GB2312"/>
          <w:color w:val="000000" w:themeColor="text1"/>
          <w:sz w:val="32"/>
          <w:szCs w:val="32"/>
          <w14:textFill>
            <w14:solidFill>
              <w14:schemeClr w14:val="tx1"/>
            </w14:solidFill>
          </w14:textFill>
        </w:rPr>
        <w:t>支出预算情况</w:t>
      </w:r>
    </w:p>
    <w:p w14:paraId="0F8804EC">
      <w:pPr>
        <w:pStyle w:val="14"/>
        <w:keepNext w:val="0"/>
        <w:keepLines w:val="0"/>
        <w:pageBreakBefore w:val="0"/>
        <w:widowControl w:val="0"/>
        <w:kinsoku/>
        <w:wordWrap/>
        <w:overflowPunct/>
        <w:topLinePunct w:val="0"/>
        <w:autoSpaceDE/>
        <w:autoSpaceDN/>
        <w:bidi w:val="0"/>
        <w:adjustRightInd/>
        <w:snapToGrid/>
        <w:spacing w:before="0" w:beforeAutospacing="0" w:afterAutospacing="0" w:line="560" w:lineRule="exact"/>
        <w:ind w:right="0" w:firstLine="627" w:firstLineChars="196"/>
        <w:textAlignment w:val="auto"/>
        <w:rPr>
          <w:rFonts w:hint="eastAsia" w:ascii="仿宋_GB2312" w:hAnsi="黑体" w:eastAsia="仿宋_GB2312" w:cs="仿宋_GB2312"/>
          <w:kern w:val="2"/>
          <w:sz w:val="32"/>
          <w:szCs w:val="32"/>
          <w:lang w:val="en-US" w:eastAsia="zh-CN" w:bidi="ar-SA"/>
        </w:rPr>
      </w:pPr>
      <w:r>
        <w:rPr>
          <w:rFonts w:hint="eastAsia" w:ascii="仿宋_GB2312" w:hAnsi="黑体" w:eastAsia="仿宋_GB2312" w:cs="仿宋_GB2312"/>
          <w:kern w:val="2"/>
          <w:sz w:val="32"/>
          <w:szCs w:val="32"/>
          <w:lang w:val="en-US" w:eastAsia="zh-CN" w:bidi="ar-SA"/>
        </w:rPr>
        <w:t>壤塘县尕多乡人民政府2025年支出预算1039.4万元，其中：基本支出804.99万元，占99%；项目支出16.98万元，占1%。</w:t>
      </w:r>
    </w:p>
    <w:p w14:paraId="5A88F6D9">
      <w:pPr>
        <w:pStyle w:val="14"/>
        <w:keepNext w:val="0"/>
        <w:keepLines w:val="0"/>
        <w:pageBreakBefore w:val="0"/>
        <w:widowControl w:val="0"/>
        <w:kinsoku/>
        <w:wordWrap/>
        <w:overflowPunct/>
        <w:topLinePunct w:val="0"/>
        <w:autoSpaceDE/>
        <w:autoSpaceDN/>
        <w:bidi w:val="0"/>
        <w:adjustRightInd/>
        <w:snapToGrid/>
        <w:spacing w:before="0" w:beforeAutospacing="0" w:afterAutospacing="0" w:line="560" w:lineRule="exact"/>
        <w:ind w:right="0" w:firstLine="627" w:firstLineChars="196"/>
        <w:textAlignment w:val="auto"/>
        <w:rPr>
          <w:rFonts w:hint="eastAsia" w:ascii="仿宋_GB2312" w:hAnsi="黑体" w:eastAsia="仿宋_GB2312" w:cs="仿宋_GB2312"/>
          <w:kern w:val="2"/>
          <w:sz w:val="32"/>
          <w:szCs w:val="32"/>
          <w:lang w:val="en-US" w:eastAsia="zh-CN" w:bidi="ar-SA"/>
        </w:rPr>
      </w:pPr>
      <w:r>
        <w:rPr>
          <w:rFonts w:hint="eastAsia" w:ascii="黑体" w:eastAsia="黑体"/>
          <w:sz w:val="32"/>
          <w:szCs w:val="32"/>
        </w:rPr>
        <w:t>四、财政拨款收支预算情况说明</w:t>
      </w:r>
      <w:r>
        <w:rPr>
          <w:rFonts w:ascii="ˎ̥" w:hAnsi="ˎ̥" w:cs="宋体"/>
          <w:sz w:val="16"/>
        </w:rPr>
        <w:br w:type="textWrapping"/>
      </w:r>
      <w:r>
        <w:rPr>
          <w:rFonts w:hint="eastAsia" w:hAnsi="黑体"/>
          <w:color w:val="000000"/>
          <w:kern w:val="2"/>
          <w:sz w:val="32"/>
          <w:szCs w:val="32"/>
          <w:lang w:val="en-US" w:eastAsia="zh-CN"/>
        </w:rPr>
        <w:t xml:space="preserve">  </w:t>
      </w:r>
      <w:r>
        <w:rPr>
          <w:rFonts w:hint="eastAsia" w:ascii="仿宋_GB2312" w:hAnsi="黑体" w:eastAsia="仿宋_GB2312" w:cs="仿宋_GB2312"/>
          <w:kern w:val="2"/>
          <w:sz w:val="32"/>
          <w:szCs w:val="32"/>
          <w:lang w:val="en-US" w:eastAsia="zh-CN" w:bidi="ar-SA"/>
        </w:rPr>
        <w:t xml:space="preserve"> 壤塘县尕多乡人民政府2025年财政拨款收支总预算1039.4万元，比2025年财政拨款收支总预算增加217.43万元，收入包括：本年一般公共预算拨款收入1039.4万元，上年结转一般公共预算收入0万元，上年结转财政拨款资金0万元。</w:t>
      </w:r>
    </w:p>
    <w:p w14:paraId="116953C0">
      <w:pPr>
        <w:pStyle w:val="14"/>
        <w:keepNext w:val="0"/>
        <w:keepLines w:val="0"/>
        <w:pageBreakBefore w:val="0"/>
        <w:widowControl w:val="0"/>
        <w:kinsoku/>
        <w:wordWrap/>
        <w:overflowPunct/>
        <w:topLinePunct w:val="0"/>
        <w:autoSpaceDE/>
        <w:autoSpaceDN/>
        <w:bidi w:val="0"/>
        <w:adjustRightInd/>
        <w:snapToGrid/>
        <w:spacing w:before="0" w:beforeAutospacing="0" w:afterAutospacing="0" w:line="560" w:lineRule="exact"/>
        <w:ind w:right="0" w:firstLine="627" w:firstLineChars="196"/>
        <w:textAlignment w:val="auto"/>
        <w:rPr>
          <w:rFonts w:hint="eastAsia" w:ascii="仿宋_GB2312" w:hAnsi="黑体" w:eastAsia="仿宋_GB2312" w:cs="仿宋_GB2312"/>
          <w:kern w:val="2"/>
          <w:sz w:val="32"/>
          <w:szCs w:val="32"/>
          <w:lang w:val="en-US" w:eastAsia="zh-CN" w:bidi="ar-SA"/>
        </w:rPr>
      </w:pPr>
      <w:r>
        <w:rPr>
          <w:rFonts w:hint="eastAsia" w:ascii="仿宋_GB2312" w:hAnsi="黑体" w:eastAsia="仿宋_GB2312" w:cs="仿宋_GB2312"/>
          <w:kern w:val="2"/>
          <w:sz w:val="32"/>
          <w:szCs w:val="32"/>
          <w:lang w:val="en-US" w:eastAsia="zh-CN" w:bidi="ar-SA"/>
        </w:rPr>
        <w:t>一般公共服务支出548.82万元，教育支出0万元，文化体育与传媒支出0万元，社会保障和就业支出111.66万元，医疗卫生与计划生育支出40.57万元，农林水事务支出276.9万元、住房保障支出61.45万元。</w:t>
      </w:r>
    </w:p>
    <w:p w14:paraId="2CFE5D95">
      <w:pPr>
        <w:ind w:firstLine="640" w:firstLineChars="200"/>
        <w:rPr>
          <w:rFonts w:ascii="黑体" w:eastAsia="黑体"/>
          <w:sz w:val="32"/>
          <w:szCs w:val="32"/>
        </w:rPr>
      </w:pPr>
      <w:r>
        <w:rPr>
          <w:rFonts w:hint="eastAsia" w:ascii="黑体" w:eastAsia="黑体"/>
          <w:sz w:val="32"/>
          <w:szCs w:val="32"/>
        </w:rPr>
        <w:t>五、一般公共预算当年拨款情况说明</w:t>
      </w:r>
    </w:p>
    <w:p w14:paraId="02D78C2D">
      <w:pPr>
        <w:pStyle w:val="14"/>
        <w:keepNext w:val="0"/>
        <w:keepLines w:val="0"/>
        <w:pageBreakBefore w:val="0"/>
        <w:widowControl w:val="0"/>
        <w:kinsoku/>
        <w:wordWrap/>
        <w:overflowPunct/>
        <w:topLinePunct w:val="0"/>
        <w:autoSpaceDE/>
        <w:autoSpaceDN/>
        <w:bidi w:val="0"/>
        <w:adjustRightInd/>
        <w:snapToGrid/>
        <w:spacing w:before="0" w:beforeAutospacing="0" w:afterAutospacing="0" w:line="560" w:lineRule="exact"/>
        <w:ind w:right="0" w:firstLine="627" w:firstLineChars="196"/>
        <w:textAlignment w:val="auto"/>
        <w:rPr>
          <w:rFonts w:hint="eastAsia" w:ascii="仿宋_GB2312" w:hAnsi="黑体" w:eastAsia="仿宋_GB2312" w:cs="仿宋_GB2312"/>
          <w:kern w:val="2"/>
          <w:sz w:val="32"/>
          <w:szCs w:val="32"/>
          <w:lang w:val="en-US" w:eastAsia="zh-CN" w:bidi="ar-SA"/>
        </w:rPr>
      </w:pPr>
      <w:r>
        <w:rPr>
          <w:rFonts w:hint="eastAsia" w:ascii="仿宋_GB2312" w:hAnsi="黑体" w:eastAsia="仿宋_GB2312" w:cs="仿宋_GB2312"/>
          <w:kern w:val="2"/>
          <w:sz w:val="32"/>
          <w:szCs w:val="32"/>
          <w:lang w:val="en-US" w:eastAsia="zh-CN" w:bidi="ar-SA"/>
        </w:rPr>
        <w:t>（一）一般公共预算当年拨款规模变化情况</w:t>
      </w:r>
    </w:p>
    <w:p w14:paraId="5EE68D39">
      <w:pPr>
        <w:pStyle w:val="14"/>
        <w:keepNext w:val="0"/>
        <w:keepLines w:val="0"/>
        <w:pageBreakBefore w:val="0"/>
        <w:widowControl w:val="0"/>
        <w:kinsoku/>
        <w:wordWrap/>
        <w:overflowPunct/>
        <w:topLinePunct w:val="0"/>
        <w:autoSpaceDE/>
        <w:autoSpaceDN/>
        <w:bidi w:val="0"/>
        <w:adjustRightInd/>
        <w:snapToGrid/>
        <w:spacing w:before="0" w:beforeAutospacing="0" w:afterAutospacing="0" w:line="560" w:lineRule="exact"/>
        <w:ind w:right="0" w:firstLine="627" w:firstLineChars="196"/>
        <w:textAlignment w:val="auto"/>
        <w:rPr>
          <w:rFonts w:hint="eastAsia" w:ascii="仿宋_GB2312" w:hAnsi="黑体" w:eastAsia="仿宋_GB2312" w:cs="仿宋_GB2312"/>
          <w:kern w:val="2"/>
          <w:sz w:val="32"/>
          <w:szCs w:val="32"/>
          <w:lang w:val="en-US" w:eastAsia="zh-CN" w:bidi="ar-SA"/>
        </w:rPr>
      </w:pPr>
      <w:r>
        <w:rPr>
          <w:rFonts w:hint="eastAsia" w:ascii="仿宋_GB2312" w:hAnsi="黑体" w:eastAsia="仿宋_GB2312" w:cs="仿宋_GB2312"/>
          <w:kern w:val="2"/>
          <w:sz w:val="32"/>
          <w:szCs w:val="32"/>
          <w:lang w:val="en-US" w:eastAsia="zh-CN" w:bidi="ar-SA"/>
        </w:rPr>
        <w:t>壤塘县尕多乡人民政府2025年一般公共预算当年拨款1039.4万元，比2025年预算数增加217.43万元，主要是基本支出增加224.65万元、项目支出减少7.22万元。主要原因：相比去年我乡人员调入及考入人员增加，导致基本保险类、工资福利类的预算数增加，项目数量减少。</w:t>
      </w:r>
    </w:p>
    <w:p w14:paraId="2DEF20EC">
      <w:pPr>
        <w:pStyle w:val="14"/>
        <w:keepNext w:val="0"/>
        <w:keepLines w:val="0"/>
        <w:pageBreakBefore w:val="0"/>
        <w:widowControl w:val="0"/>
        <w:kinsoku/>
        <w:wordWrap/>
        <w:overflowPunct/>
        <w:topLinePunct w:val="0"/>
        <w:autoSpaceDE/>
        <w:autoSpaceDN/>
        <w:bidi w:val="0"/>
        <w:adjustRightInd/>
        <w:snapToGrid/>
        <w:spacing w:before="0" w:beforeAutospacing="0" w:afterAutospacing="0" w:line="560" w:lineRule="exact"/>
        <w:ind w:right="0" w:firstLine="627" w:firstLineChars="196"/>
        <w:textAlignment w:val="auto"/>
        <w:rPr>
          <w:rFonts w:hint="eastAsia" w:ascii="仿宋_GB2312" w:hAnsi="黑体" w:eastAsia="仿宋_GB2312" w:cs="仿宋_GB2312"/>
          <w:kern w:val="2"/>
          <w:sz w:val="32"/>
          <w:szCs w:val="32"/>
          <w:lang w:val="en-US" w:eastAsia="zh-CN" w:bidi="ar-SA"/>
        </w:rPr>
      </w:pPr>
      <w:r>
        <w:rPr>
          <w:rFonts w:hint="eastAsia" w:ascii="仿宋_GB2312" w:hAnsi="黑体" w:eastAsia="仿宋_GB2312" w:cs="仿宋_GB2312"/>
          <w:kern w:val="2"/>
          <w:sz w:val="32"/>
          <w:szCs w:val="32"/>
          <w:lang w:val="en-US" w:eastAsia="zh-CN" w:bidi="ar-SA"/>
        </w:rPr>
        <w:t>（二）一般公共预算当年拨款结构情况</w:t>
      </w:r>
      <w:r>
        <w:rPr>
          <w:rFonts w:hint="eastAsia" w:ascii="仿宋_GB2312" w:hAnsi="黑体" w:eastAsia="仿宋_GB2312" w:cs="仿宋_GB2312"/>
          <w:kern w:val="2"/>
          <w:sz w:val="32"/>
          <w:szCs w:val="32"/>
          <w:lang w:val="en-US" w:eastAsia="zh-CN" w:bidi="ar-SA"/>
        </w:rPr>
        <w:br w:type="textWrapping"/>
      </w:r>
      <w:r>
        <w:rPr>
          <w:rFonts w:hint="eastAsia" w:ascii="仿宋_GB2312" w:hAnsi="黑体" w:eastAsia="仿宋_GB2312" w:cs="仿宋_GB2312"/>
          <w:kern w:val="2"/>
          <w:sz w:val="32"/>
          <w:szCs w:val="32"/>
          <w:lang w:val="en-US" w:eastAsia="zh-CN" w:bidi="ar-SA"/>
        </w:rPr>
        <w:t>一般公共服务支出548.82万元，占52.8%；教育支出0万元，占0%；文化旅游体育与传媒支出0万元，占0%；社会保障和就业支出111.66万元，占10.74%；农林水支出276.9万元，占26.64%；卫生健康支出40.57万元，占3.9%；住房保障支出61.45万元，占5.91%。</w:t>
      </w:r>
    </w:p>
    <w:p w14:paraId="1C81FD0C">
      <w:pPr>
        <w:pStyle w:val="14"/>
        <w:keepNext w:val="0"/>
        <w:keepLines w:val="0"/>
        <w:pageBreakBefore w:val="0"/>
        <w:widowControl w:val="0"/>
        <w:kinsoku/>
        <w:wordWrap/>
        <w:overflowPunct/>
        <w:topLinePunct w:val="0"/>
        <w:autoSpaceDE/>
        <w:autoSpaceDN/>
        <w:bidi w:val="0"/>
        <w:adjustRightInd/>
        <w:snapToGrid/>
        <w:spacing w:before="0" w:beforeAutospacing="0" w:afterAutospacing="0" w:line="560" w:lineRule="exact"/>
        <w:ind w:right="0" w:firstLine="627" w:firstLineChars="196"/>
        <w:textAlignment w:val="auto"/>
        <w:rPr>
          <w:rFonts w:hint="eastAsia" w:ascii="仿宋_GB2312" w:hAnsi="黑体" w:eastAsia="仿宋_GB2312" w:cs="仿宋_GB2312"/>
          <w:kern w:val="2"/>
          <w:sz w:val="32"/>
          <w:szCs w:val="32"/>
          <w:lang w:val="en-US" w:eastAsia="zh-CN" w:bidi="ar-SA"/>
        </w:rPr>
      </w:pPr>
      <w:r>
        <w:rPr>
          <w:rFonts w:hint="eastAsia" w:ascii="仿宋_GB2312" w:hAnsi="黑体" w:eastAsia="仿宋_GB2312" w:cs="仿宋_GB2312"/>
          <w:kern w:val="2"/>
          <w:sz w:val="32"/>
          <w:szCs w:val="32"/>
          <w:lang w:val="en-US" w:eastAsia="zh-CN" w:bidi="ar-SA"/>
        </w:rPr>
        <w:t>（三）一般公共预算当年拨款具体使用情况</w:t>
      </w:r>
    </w:p>
    <w:p w14:paraId="61003E12">
      <w:pPr>
        <w:pStyle w:val="14"/>
        <w:keepNext w:val="0"/>
        <w:keepLines w:val="0"/>
        <w:pageBreakBefore w:val="0"/>
        <w:widowControl w:val="0"/>
        <w:kinsoku/>
        <w:wordWrap/>
        <w:overflowPunct/>
        <w:topLinePunct w:val="0"/>
        <w:autoSpaceDE/>
        <w:autoSpaceDN/>
        <w:bidi w:val="0"/>
        <w:adjustRightInd/>
        <w:snapToGrid/>
        <w:spacing w:before="0" w:beforeAutospacing="0" w:afterAutospacing="0" w:line="560" w:lineRule="exact"/>
        <w:ind w:right="0" w:firstLine="627" w:firstLineChars="196"/>
        <w:textAlignment w:val="auto"/>
        <w:rPr>
          <w:rFonts w:hint="eastAsia" w:ascii="仿宋_GB2312" w:hAnsi="黑体" w:eastAsia="仿宋_GB2312" w:cs="仿宋_GB2312"/>
          <w:kern w:val="2"/>
          <w:sz w:val="32"/>
          <w:szCs w:val="32"/>
          <w:lang w:val="en-US" w:eastAsia="zh-CN" w:bidi="ar-SA"/>
        </w:rPr>
      </w:pPr>
      <w:r>
        <w:rPr>
          <w:rFonts w:hint="eastAsia" w:ascii="仿宋_GB2312" w:hAnsi="黑体" w:eastAsia="仿宋_GB2312" w:cs="仿宋_GB2312"/>
          <w:kern w:val="2"/>
          <w:sz w:val="32"/>
          <w:szCs w:val="32"/>
          <w:lang w:val="en-US" w:eastAsia="zh-CN" w:bidi="ar-SA"/>
        </w:rPr>
        <w:t xml:space="preserve"> 2025年预算数为821.97万元。</w:t>
      </w:r>
    </w:p>
    <w:p w14:paraId="224E3BA6">
      <w:pPr>
        <w:pStyle w:val="14"/>
        <w:keepNext w:val="0"/>
        <w:keepLines w:val="0"/>
        <w:pageBreakBefore w:val="0"/>
        <w:widowControl w:val="0"/>
        <w:kinsoku/>
        <w:wordWrap/>
        <w:overflowPunct/>
        <w:topLinePunct w:val="0"/>
        <w:autoSpaceDE/>
        <w:autoSpaceDN/>
        <w:bidi w:val="0"/>
        <w:adjustRightInd/>
        <w:snapToGrid/>
        <w:spacing w:before="0" w:beforeAutospacing="0" w:afterAutospacing="0" w:line="560" w:lineRule="exact"/>
        <w:ind w:right="0" w:firstLine="643" w:firstLineChars="200"/>
        <w:textAlignment w:val="auto"/>
        <w:rPr>
          <w:rFonts w:hint="default" w:hAnsi="黑体"/>
          <w:b/>
          <w:bCs/>
          <w:kern w:val="2"/>
          <w:sz w:val="32"/>
          <w:szCs w:val="32"/>
          <w:lang w:val="en-US" w:eastAsia="zh-CN"/>
        </w:rPr>
      </w:pPr>
      <w:r>
        <w:rPr>
          <w:rFonts w:hint="eastAsia" w:hAnsi="黑体"/>
          <w:b/>
          <w:bCs/>
          <w:kern w:val="2"/>
          <w:sz w:val="32"/>
          <w:szCs w:val="32"/>
          <w:lang w:val="en-US" w:eastAsia="zh-CN"/>
        </w:rPr>
        <w:t>壤塘县尕多乡人民政府</w:t>
      </w:r>
    </w:p>
    <w:p w14:paraId="4068FC95">
      <w:pPr>
        <w:pStyle w:val="14"/>
        <w:keepNext w:val="0"/>
        <w:keepLines w:val="0"/>
        <w:pageBreakBefore w:val="0"/>
        <w:widowControl w:val="0"/>
        <w:kinsoku/>
        <w:wordWrap/>
        <w:overflowPunct/>
        <w:topLinePunct w:val="0"/>
        <w:autoSpaceDE/>
        <w:autoSpaceDN/>
        <w:bidi w:val="0"/>
        <w:adjustRightInd/>
        <w:snapToGrid/>
        <w:spacing w:before="0" w:beforeAutospacing="0" w:afterAutospacing="0" w:line="560" w:lineRule="exact"/>
        <w:ind w:right="0" w:firstLine="627" w:firstLineChars="196"/>
        <w:textAlignment w:val="auto"/>
        <w:rPr>
          <w:rFonts w:hint="eastAsia" w:ascii="仿宋_GB2312" w:hAnsi="黑体" w:eastAsia="仿宋_GB2312" w:cs="仿宋_GB2312"/>
          <w:kern w:val="2"/>
          <w:sz w:val="32"/>
          <w:szCs w:val="32"/>
          <w:lang w:val="en-US" w:eastAsia="zh-CN" w:bidi="ar-SA"/>
        </w:rPr>
      </w:pPr>
      <w:r>
        <w:rPr>
          <w:rFonts w:hint="eastAsia" w:ascii="仿宋_GB2312" w:hAnsi="黑体" w:eastAsia="仿宋_GB2312" w:cs="仿宋_GB2312"/>
          <w:kern w:val="2"/>
          <w:sz w:val="32"/>
          <w:szCs w:val="32"/>
          <w:lang w:val="en-US" w:eastAsia="zh-CN" w:bidi="ar-SA"/>
        </w:rPr>
        <w:t>1.一般公共服务支出201（类）政府办公厅（室）及相关机构事务03（款）行政运行01（项）2025年预算数为530.61万元，主要用于：支付我乡政府人员的工资福利和各项保险经费等。</w:t>
      </w:r>
    </w:p>
    <w:p w14:paraId="4D5AF589">
      <w:pPr>
        <w:pStyle w:val="14"/>
        <w:keepNext w:val="0"/>
        <w:keepLines w:val="0"/>
        <w:pageBreakBefore w:val="0"/>
        <w:widowControl w:val="0"/>
        <w:kinsoku/>
        <w:wordWrap/>
        <w:overflowPunct/>
        <w:topLinePunct w:val="0"/>
        <w:autoSpaceDE/>
        <w:autoSpaceDN/>
        <w:bidi w:val="0"/>
        <w:adjustRightInd/>
        <w:snapToGrid/>
        <w:spacing w:before="0" w:beforeAutospacing="0" w:afterAutospacing="0" w:line="560" w:lineRule="exact"/>
        <w:ind w:right="0" w:firstLine="627" w:firstLineChars="196"/>
        <w:textAlignment w:val="auto"/>
        <w:rPr>
          <w:rFonts w:hint="eastAsia" w:ascii="仿宋_GB2312" w:hAnsi="黑体" w:eastAsia="仿宋_GB2312" w:cs="仿宋_GB2312"/>
          <w:kern w:val="2"/>
          <w:sz w:val="32"/>
          <w:szCs w:val="32"/>
          <w:lang w:val="en-US" w:eastAsia="zh-CN" w:bidi="ar-SA"/>
        </w:rPr>
      </w:pPr>
      <w:r>
        <w:rPr>
          <w:rFonts w:hint="eastAsia" w:ascii="仿宋_GB2312" w:hAnsi="黑体" w:eastAsia="仿宋_GB2312" w:cs="仿宋_GB2312"/>
          <w:kern w:val="2"/>
          <w:sz w:val="32"/>
          <w:szCs w:val="32"/>
          <w:lang w:val="en-US" w:eastAsia="zh-CN" w:bidi="ar-SA"/>
        </w:rPr>
        <w:t>2.一般公共服务支出201（类）政府办公厅（室）及相关机构事务03（款）一般行政管理事务02（项）2025年预算数为8万元，主要用于：支付我乡政府人员的工资福利和各项保险经费等。</w:t>
      </w:r>
    </w:p>
    <w:p w14:paraId="0F47E8C3">
      <w:pPr>
        <w:pStyle w:val="14"/>
        <w:keepNext w:val="0"/>
        <w:keepLines w:val="0"/>
        <w:pageBreakBefore w:val="0"/>
        <w:widowControl w:val="0"/>
        <w:kinsoku/>
        <w:wordWrap/>
        <w:overflowPunct/>
        <w:topLinePunct w:val="0"/>
        <w:autoSpaceDE/>
        <w:autoSpaceDN/>
        <w:bidi w:val="0"/>
        <w:adjustRightInd/>
        <w:snapToGrid/>
        <w:spacing w:before="0" w:beforeAutospacing="0" w:afterAutospacing="0" w:line="560" w:lineRule="exact"/>
        <w:ind w:right="0" w:firstLine="627" w:firstLineChars="196"/>
        <w:textAlignment w:val="auto"/>
        <w:rPr>
          <w:rFonts w:hint="eastAsia" w:ascii="仿宋_GB2312" w:hAnsi="黑体" w:eastAsia="仿宋_GB2312" w:cs="仿宋_GB2312"/>
          <w:kern w:val="2"/>
          <w:sz w:val="32"/>
          <w:szCs w:val="32"/>
          <w:lang w:val="en-US" w:eastAsia="zh-CN" w:bidi="ar-SA"/>
        </w:rPr>
      </w:pPr>
      <w:r>
        <w:rPr>
          <w:rFonts w:hint="eastAsia" w:ascii="仿宋_GB2312" w:hAnsi="黑体" w:eastAsia="仿宋_GB2312" w:cs="仿宋_GB2312"/>
          <w:kern w:val="2"/>
          <w:sz w:val="32"/>
          <w:szCs w:val="32"/>
          <w:lang w:val="en-US" w:eastAsia="zh-CN" w:bidi="ar-SA"/>
        </w:rPr>
        <w:t>3.卫生健康支出210（类）行政事业单位医疗11（款）行政单位医疗01（项）2025年预算数20.83万元、卫生健康支出210（类）行政事业单位医疗11（款）事业单位医疗02（项）2025年预算数为11.74万元、公务员医疗补助03（项）2025年预算数为5.41万元，其他行政事业单位医疗支出（99）2025年预算数为2.6万元主要用于：支出我乡政府人员的医疗补助和公务员医疗补助。主要用于：支出我乡政府人员的医疗补助和公务员医疗补助。</w:t>
      </w:r>
    </w:p>
    <w:p w14:paraId="57D013EB">
      <w:pPr>
        <w:pStyle w:val="14"/>
        <w:keepNext w:val="0"/>
        <w:keepLines w:val="0"/>
        <w:pageBreakBefore w:val="0"/>
        <w:widowControl w:val="0"/>
        <w:kinsoku/>
        <w:wordWrap/>
        <w:overflowPunct/>
        <w:topLinePunct w:val="0"/>
        <w:autoSpaceDE/>
        <w:autoSpaceDN/>
        <w:bidi w:val="0"/>
        <w:adjustRightInd/>
        <w:snapToGrid/>
        <w:spacing w:before="0" w:beforeAutospacing="0" w:afterAutospacing="0" w:line="560" w:lineRule="exact"/>
        <w:ind w:right="0" w:firstLine="627" w:firstLineChars="196"/>
        <w:textAlignment w:val="auto"/>
        <w:rPr>
          <w:rFonts w:hint="eastAsia" w:ascii="仿宋_GB2312" w:hAnsi="黑体" w:eastAsia="仿宋_GB2312" w:cs="仿宋_GB2312"/>
          <w:kern w:val="2"/>
          <w:sz w:val="32"/>
          <w:szCs w:val="32"/>
          <w:lang w:val="en-US" w:eastAsia="zh-CN" w:bidi="ar-SA"/>
        </w:rPr>
      </w:pPr>
      <w:r>
        <w:rPr>
          <w:rFonts w:hint="eastAsia" w:ascii="仿宋_GB2312" w:hAnsi="黑体" w:eastAsia="仿宋_GB2312" w:cs="仿宋_GB2312"/>
          <w:kern w:val="2"/>
          <w:sz w:val="32"/>
          <w:szCs w:val="32"/>
          <w:lang w:val="en-US" w:eastAsia="zh-CN" w:bidi="ar-SA"/>
        </w:rPr>
        <w:t>4.农林水支出213（类）农村综合改革07（款）农村综合改革示范点补助07（项）2025年预算数为60万元、对村民委员会和村党支部的补助05（项）2025年预算数为12.92万元，主要用于：支出我乡各村村干部的工资、村级组织经费运转及农村综合改革示范点补助。</w:t>
      </w:r>
    </w:p>
    <w:p w14:paraId="5AE08014">
      <w:pPr>
        <w:pStyle w:val="14"/>
        <w:keepNext w:val="0"/>
        <w:keepLines w:val="0"/>
        <w:pageBreakBefore w:val="0"/>
        <w:widowControl w:val="0"/>
        <w:kinsoku/>
        <w:wordWrap/>
        <w:overflowPunct/>
        <w:topLinePunct w:val="0"/>
        <w:autoSpaceDE/>
        <w:autoSpaceDN/>
        <w:bidi w:val="0"/>
        <w:adjustRightInd/>
        <w:snapToGrid/>
        <w:spacing w:before="0" w:beforeAutospacing="0" w:afterAutospacing="0" w:line="560" w:lineRule="exact"/>
        <w:ind w:right="0" w:firstLine="627" w:firstLineChars="196"/>
        <w:textAlignment w:val="auto"/>
        <w:rPr>
          <w:rFonts w:hint="eastAsia" w:ascii="仿宋_GB2312" w:hAnsi="黑体" w:eastAsia="仿宋_GB2312" w:cs="仿宋_GB2312"/>
          <w:kern w:val="2"/>
          <w:sz w:val="32"/>
          <w:szCs w:val="32"/>
          <w:lang w:val="en-US" w:eastAsia="zh-CN" w:bidi="ar-SA"/>
        </w:rPr>
      </w:pPr>
      <w:r>
        <w:rPr>
          <w:rFonts w:hint="eastAsia" w:ascii="仿宋_GB2312" w:hAnsi="黑体" w:eastAsia="仿宋_GB2312" w:cs="仿宋_GB2312"/>
          <w:kern w:val="2"/>
          <w:sz w:val="32"/>
          <w:szCs w:val="32"/>
          <w:lang w:val="en-US" w:eastAsia="zh-CN" w:bidi="ar-SA"/>
        </w:rPr>
        <w:t>5.社会保障和就业支出208（类）行政事业单位离退休05（款）机关事业单位基本养老保险缴费支出05（项）2025年预算数为74.44万元，主要用于：支出我乡政府人员的养老保险。</w:t>
      </w:r>
    </w:p>
    <w:p w14:paraId="104B9E96">
      <w:pPr>
        <w:pStyle w:val="14"/>
        <w:keepNext w:val="0"/>
        <w:keepLines w:val="0"/>
        <w:pageBreakBefore w:val="0"/>
        <w:widowControl w:val="0"/>
        <w:kinsoku/>
        <w:wordWrap/>
        <w:overflowPunct/>
        <w:topLinePunct w:val="0"/>
        <w:autoSpaceDE/>
        <w:autoSpaceDN/>
        <w:bidi w:val="0"/>
        <w:adjustRightInd/>
        <w:snapToGrid/>
        <w:spacing w:before="0" w:beforeAutospacing="0" w:afterAutospacing="0" w:line="560" w:lineRule="exact"/>
        <w:ind w:right="0" w:firstLine="627" w:firstLineChars="196"/>
        <w:textAlignment w:val="auto"/>
        <w:rPr>
          <w:rFonts w:hint="default" w:ascii="仿宋_GB2312" w:hAnsi="黑体" w:eastAsia="仿宋_GB2312" w:cs="仿宋_GB2312"/>
          <w:kern w:val="2"/>
          <w:sz w:val="32"/>
          <w:szCs w:val="32"/>
          <w:lang w:val="en-US" w:eastAsia="zh-CN" w:bidi="ar-SA"/>
        </w:rPr>
      </w:pPr>
      <w:r>
        <w:rPr>
          <w:rFonts w:hint="eastAsia" w:ascii="仿宋_GB2312" w:hAnsi="黑体" w:eastAsia="仿宋_GB2312" w:cs="仿宋_GB2312"/>
          <w:kern w:val="2"/>
          <w:sz w:val="32"/>
          <w:szCs w:val="32"/>
          <w:lang w:val="en-US" w:eastAsia="zh-CN" w:bidi="ar-SA"/>
        </w:rPr>
        <w:t>6.卫生健康支出210（类）行政事业单位医疗11（款）事业单位医疗02（项）2024年预算数为11.93万元、其他行政事业单位医疗支出99（项）2024年预算数为11.74万元，主要用于：支出我乡事业人员的医疗补助和公务员医疗补助。</w:t>
      </w:r>
    </w:p>
    <w:p w14:paraId="2CA671F4">
      <w:pPr>
        <w:pStyle w:val="14"/>
        <w:keepNext w:val="0"/>
        <w:keepLines w:val="0"/>
        <w:pageBreakBefore w:val="0"/>
        <w:widowControl w:val="0"/>
        <w:kinsoku/>
        <w:wordWrap/>
        <w:overflowPunct/>
        <w:topLinePunct w:val="0"/>
        <w:autoSpaceDE/>
        <w:autoSpaceDN/>
        <w:bidi w:val="0"/>
        <w:adjustRightInd/>
        <w:snapToGrid/>
        <w:spacing w:before="0" w:beforeAutospacing="0" w:afterAutospacing="0" w:line="560" w:lineRule="exact"/>
        <w:ind w:right="0" w:firstLine="627" w:firstLineChars="196"/>
        <w:textAlignment w:val="auto"/>
        <w:rPr>
          <w:rFonts w:hint="eastAsia" w:ascii="仿宋_GB2312" w:hAnsi="黑体" w:eastAsia="仿宋_GB2312" w:cs="仿宋_GB2312"/>
          <w:kern w:val="2"/>
          <w:sz w:val="32"/>
          <w:szCs w:val="32"/>
          <w:lang w:val="en-US" w:eastAsia="zh-CN" w:bidi="ar-SA"/>
        </w:rPr>
      </w:pPr>
      <w:r>
        <w:rPr>
          <w:rFonts w:hint="eastAsia" w:ascii="仿宋_GB2312" w:hAnsi="黑体" w:eastAsia="仿宋_GB2312" w:cs="仿宋_GB2312"/>
          <w:kern w:val="2"/>
          <w:sz w:val="32"/>
          <w:szCs w:val="32"/>
          <w:lang w:val="en-US" w:eastAsia="zh-CN" w:bidi="ar-SA"/>
        </w:rPr>
        <w:t>7.社会保障和就业支出208（类）行政事业单位养老支出05（款）机关事业单位职业年金缴费支出06（项）2025年预算数37.22万元，主要用于：支出我乡政府人员的职业年金缴费。</w:t>
      </w:r>
    </w:p>
    <w:p w14:paraId="05A35BAC">
      <w:pPr>
        <w:pStyle w:val="14"/>
        <w:keepNext w:val="0"/>
        <w:keepLines w:val="0"/>
        <w:pageBreakBefore w:val="0"/>
        <w:widowControl w:val="0"/>
        <w:kinsoku/>
        <w:wordWrap/>
        <w:overflowPunct/>
        <w:topLinePunct w:val="0"/>
        <w:autoSpaceDE/>
        <w:autoSpaceDN/>
        <w:bidi w:val="0"/>
        <w:adjustRightInd/>
        <w:snapToGrid/>
        <w:spacing w:before="0" w:beforeAutospacing="0" w:afterAutospacing="0" w:line="560" w:lineRule="exact"/>
        <w:ind w:right="0" w:firstLine="627" w:firstLineChars="196"/>
        <w:textAlignment w:val="auto"/>
        <w:rPr>
          <w:rFonts w:hint="eastAsia" w:ascii="仿宋_GB2312" w:hAnsi="黑体" w:eastAsia="仿宋_GB2312" w:cs="仿宋_GB2312"/>
          <w:kern w:val="2"/>
          <w:sz w:val="32"/>
          <w:szCs w:val="32"/>
          <w:lang w:val="en-US" w:eastAsia="zh-CN" w:bidi="ar-SA"/>
        </w:rPr>
      </w:pPr>
      <w:r>
        <w:rPr>
          <w:rFonts w:hint="eastAsia" w:ascii="仿宋_GB2312" w:hAnsi="黑体" w:eastAsia="仿宋_GB2312" w:cs="仿宋_GB2312"/>
          <w:kern w:val="2"/>
          <w:sz w:val="32"/>
          <w:szCs w:val="32"/>
          <w:lang w:val="en-US" w:eastAsia="zh-CN" w:bidi="ar-SA"/>
        </w:rPr>
        <w:t>8.农林水支出213（类）农业农村01（款）害虫害控制08（项）2025年预算数为1.34万元，主要用于：支出我乡村级动物防疫员监测病虫鼠害及疫情监测的劳务补助。</w:t>
      </w:r>
    </w:p>
    <w:p w14:paraId="3E030F4A">
      <w:pPr>
        <w:pStyle w:val="14"/>
        <w:keepNext w:val="0"/>
        <w:keepLines w:val="0"/>
        <w:pageBreakBefore w:val="0"/>
        <w:widowControl w:val="0"/>
        <w:kinsoku/>
        <w:wordWrap/>
        <w:overflowPunct/>
        <w:topLinePunct w:val="0"/>
        <w:autoSpaceDE/>
        <w:autoSpaceDN/>
        <w:bidi w:val="0"/>
        <w:adjustRightInd/>
        <w:snapToGrid/>
        <w:spacing w:before="0" w:beforeAutospacing="0" w:afterAutospacing="0" w:line="560" w:lineRule="exact"/>
        <w:ind w:right="0" w:firstLine="627" w:firstLineChars="196"/>
        <w:textAlignment w:val="auto"/>
        <w:rPr>
          <w:rFonts w:hint="eastAsia" w:ascii="仿宋_GB2312" w:hAnsi="黑体" w:eastAsia="仿宋_GB2312" w:cs="仿宋_GB2312"/>
          <w:kern w:val="2"/>
          <w:sz w:val="32"/>
          <w:szCs w:val="32"/>
          <w:lang w:val="en-US" w:eastAsia="zh-CN" w:bidi="ar-SA"/>
        </w:rPr>
      </w:pPr>
      <w:r>
        <w:rPr>
          <w:rFonts w:hint="eastAsia" w:ascii="仿宋_GB2312" w:hAnsi="黑体" w:eastAsia="仿宋_GB2312" w:cs="仿宋_GB2312"/>
          <w:kern w:val="2"/>
          <w:sz w:val="32"/>
          <w:szCs w:val="32"/>
          <w:lang w:val="en-US" w:eastAsia="zh-CN" w:bidi="ar-SA"/>
        </w:rPr>
        <w:t>9.住房保障支出221（类）住房改革支出02（款）住房公积金01（项）2025年预算数为61.45万元，主要用于：支出我乡政府人员的住房公积金。</w:t>
      </w:r>
    </w:p>
    <w:p w14:paraId="06795C0B">
      <w:pPr>
        <w:pStyle w:val="14"/>
        <w:keepNext w:val="0"/>
        <w:keepLines w:val="0"/>
        <w:pageBreakBefore w:val="0"/>
        <w:widowControl w:val="0"/>
        <w:kinsoku/>
        <w:wordWrap/>
        <w:overflowPunct/>
        <w:topLinePunct w:val="0"/>
        <w:autoSpaceDE/>
        <w:autoSpaceDN/>
        <w:bidi w:val="0"/>
        <w:adjustRightInd/>
        <w:snapToGrid/>
        <w:spacing w:before="0" w:beforeAutospacing="0" w:afterAutospacing="0" w:line="560" w:lineRule="exact"/>
        <w:ind w:right="0" w:firstLine="627" w:firstLineChars="196"/>
        <w:textAlignment w:val="auto"/>
        <w:rPr>
          <w:rFonts w:hint="eastAsia" w:ascii="仿宋_GB2312" w:hAnsi="黑体" w:eastAsia="仿宋_GB2312" w:cs="仿宋_GB2312"/>
          <w:kern w:val="2"/>
          <w:sz w:val="32"/>
          <w:szCs w:val="32"/>
          <w:lang w:val="en-US" w:eastAsia="zh-CN" w:bidi="ar-SA"/>
        </w:rPr>
      </w:pPr>
      <w:r>
        <w:rPr>
          <w:rFonts w:hint="eastAsia" w:ascii="仿宋_GB2312" w:hAnsi="黑体" w:eastAsia="仿宋_GB2312" w:cs="仿宋_GB2312"/>
          <w:kern w:val="2"/>
          <w:sz w:val="32"/>
          <w:szCs w:val="32"/>
          <w:lang w:val="en-US" w:eastAsia="zh-CN" w:bidi="ar-SA"/>
        </w:rPr>
        <w:t>10.一般公共服务支出201（类）人大事务01（款）人大会议04（项）2025年预算数为10.21万元，主要用于：支出我乡召开人民代表大会会议费等。</w:t>
      </w:r>
    </w:p>
    <w:p w14:paraId="05B0CF45">
      <w:pPr>
        <w:pStyle w:val="14"/>
        <w:spacing w:before="0" w:line="360" w:lineRule="auto"/>
        <w:ind w:firstLine="660"/>
        <w:rPr>
          <w:rFonts w:ascii="黑体" w:eastAsia="黑体"/>
          <w:sz w:val="32"/>
          <w:szCs w:val="32"/>
          <w:highlight w:val="none"/>
        </w:rPr>
      </w:pPr>
      <w:r>
        <w:rPr>
          <w:rFonts w:hint="eastAsia" w:ascii="黑体" w:eastAsia="黑体"/>
          <w:sz w:val="32"/>
          <w:szCs w:val="32"/>
          <w:highlight w:val="none"/>
        </w:rPr>
        <w:t>六、一般公共预算基本支出情况说明</w:t>
      </w:r>
    </w:p>
    <w:p w14:paraId="08A6B2F5">
      <w:pPr>
        <w:pStyle w:val="14"/>
        <w:keepNext w:val="0"/>
        <w:keepLines w:val="0"/>
        <w:pageBreakBefore w:val="0"/>
        <w:widowControl w:val="0"/>
        <w:kinsoku/>
        <w:wordWrap/>
        <w:overflowPunct/>
        <w:topLinePunct w:val="0"/>
        <w:autoSpaceDE/>
        <w:autoSpaceDN/>
        <w:bidi w:val="0"/>
        <w:adjustRightInd/>
        <w:snapToGrid/>
        <w:spacing w:before="0" w:beforeAutospacing="0" w:afterAutospacing="0" w:line="560" w:lineRule="exact"/>
        <w:ind w:right="0" w:firstLine="627" w:firstLineChars="196"/>
        <w:textAlignment w:val="auto"/>
        <w:rPr>
          <w:rFonts w:hint="eastAsia" w:ascii="仿宋_GB2312" w:hAnsi="黑体" w:eastAsia="仿宋_GB2312" w:cs="仿宋_GB2312"/>
          <w:kern w:val="2"/>
          <w:sz w:val="32"/>
          <w:szCs w:val="32"/>
          <w:lang w:val="en-US" w:eastAsia="zh-CN" w:bidi="ar-SA"/>
        </w:rPr>
      </w:pPr>
      <w:r>
        <w:rPr>
          <w:rFonts w:hint="eastAsia" w:ascii="仿宋_GB2312" w:hAnsi="黑体" w:eastAsia="仿宋_GB2312" w:cs="仿宋_GB2312"/>
          <w:kern w:val="2"/>
          <w:sz w:val="32"/>
          <w:szCs w:val="32"/>
          <w:lang w:val="en-US" w:eastAsia="zh-CN" w:bidi="ar-SA"/>
        </w:rPr>
        <w:t>壤塘县尕多乡人民政府2025年一般公共预算基本支出1029.64万元，其中：人员经费851.93万元，主要包括：基本工资、津贴补贴、奖金、其他社会保障缴费、绩效工资、机关事业单位基本养老保险缴费、职业年金缴费、其他工资福利支出、离休费、奖励金、住房公积金、其他对个人和家庭的补助支出。</w:t>
      </w:r>
    </w:p>
    <w:p w14:paraId="785925C3">
      <w:pPr>
        <w:pStyle w:val="14"/>
        <w:keepNext w:val="0"/>
        <w:keepLines w:val="0"/>
        <w:pageBreakBefore w:val="0"/>
        <w:widowControl w:val="0"/>
        <w:kinsoku/>
        <w:wordWrap/>
        <w:overflowPunct/>
        <w:topLinePunct w:val="0"/>
        <w:autoSpaceDE/>
        <w:autoSpaceDN/>
        <w:bidi w:val="0"/>
        <w:adjustRightInd/>
        <w:snapToGrid/>
        <w:spacing w:before="0" w:beforeAutospacing="0" w:afterAutospacing="0" w:line="560" w:lineRule="exact"/>
        <w:ind w:right="0" w:firstLine="627" w:firstLineChars="196"/>
        <w:textAlignment w:val="auto"/>
        <w:rPr>
          <w:rFonts w:ascii="黑体" w:eastAsia="黑体"/>
          <w:sz w:val="32"/>
          <w:szCs w:val="32"/>
        </w:rPr>
      </w:pPr>
      <w:r>
        <w:rPr>
          <w:rFonts w:hint="eastAsia" w:ascii="仿宋_GB2312" w:hAnsi="黑体" w:eastAsia="仿宋_GB2312" w:cs="仿宋_GB2312"/>
          <w:kern w:val="2"/>
          <w:sz w:val="32"/>
          <w:szCs w:val="32"/>
          <w:lang w:val="en-US" w:eastAsia="zh-CN" w:bidi="ar-SA"/>
        </w:rPr>
        <w:t>公用经费177.71万元，主要包括：办公费、印刷费、手续费、水费、电费、邮电费、差旅费、维修（护）费、租赁费、会议费、培训费、劳务费、工会经费、福利费、其他交通工具运行维护费、其他商品和服务支出。</w:t>
      </w:r>
      <w:r>
        <w:rPr>
          <w:rFonts w:hint="eastAsia" w:ascii="仿宋_GB2312" w:hAnsi="黑体" w:eastAsia="仿宋_GB2312" w:cs="仿宋_GB2312"/>
          <w:kern w:val="2"/>
          <w:sz w:val="32"/>
          <w:szCs w:val="32"/>
          <w:lang w:val="en-US" w:eastAsia="zh-CN" w:bidi="ar-SA"/>
        </w:rPr>
        <w:br w:type="textWrapping"/>
      </w:r>
      <w:r>
        <w:rPr>
          <w:rFonts w:hint="eastAsia" w:ascii="黑体" w:eastAsia="黑体"/>
          <w:sz w:val="32"/>
          <w:szCs w:val="32"/>
        </w:rPr>
        <w:t xml:space="preserve">    七、“三公”经费财政拨款预算安排情况说明</w:t>
      </w:r>
    </w:p>
    <w:p w14:paraId="7DE73ADE">
      <w:pPr>
        <w:pStyle w:val="14"/>
        <w:keepNext w:val="0"/>
        <w:keepLines w:val="0"/>
        <w:pageBreakBefore w:val="0"/>
        <w:widowControl w:val="0"/>
        <w:kinsoku/>
        <w:wordWrap/>
        <w:overflowPunct/>
        <w:topLinePunct w:val="0"/>
        <w:autoSpaceDE/>
        <w:autoSpaceDN/>
        <w:bidi w:val="0"/>
        <w:adjustRightInd/>
        <w:snapToGrid/>
        <w:spacing w:before="0" w:beforeAutospacing="0" w:afterAutospacing="0" w:line="560" w:lineRule="exact"/>
        <w:ind w:right="0" w:firstLine="627" w:firstLineChars="196"/>
        <w:textAlignment w:val="auto"/>
        <w:rPr>
          <w:rFonts w:hint="eastAsia" w:ascii="仿宋_GB2312" w:hAnsi="黑体" w:eastAsia="仿宋_GB2312" w:cs="仿宋_GB2312"/>
          <w:kern w:val="2"/>
          <w:sz w:val="32"/>
          <w:szCs w:val="32"/>
          <w:lang w:val="en-US" w:eastAsia="zh-CN" w:bidi="ar-SA"/>
        </w:rPr>
      </w:pPr>
      <w:r>
        <w:rPr>
          <w:rFonts w:hint="eastAsia" w:ascii="仿宋_GB2312" w:hAnsi="黑体" w:eastAsia="仿宋_GB2312" w:cs="仿宋_GB2312"/>
          <w:kern w:val="2"/>
          <w:sz w:val="32"/>
          <w:szCs w:val="32"/>
          <w:lang w:val="en-US" w:eastAsia="zh-CN" w:bidi="ar-SA"/>
        </w:rPr>
        <w:t>壤塘县尕多乡人民政府2025年“三公”经费财政拨款预算数6万元，其中：因公出国（境）经费0万元，公务接待费0万元，公务用车购置及运行维护费0万元。</w:t>
      </w:r>
    </w:p>
    <w:p w14:paraId="3530E7E1">
      <w:pPr>
        <w:pStyle w:val="14"/>
        <w:keepNext w:val="0"/>
        <w:keepLines w:val="0"/>
        <w:pageBreakBefore w:val="0"/>
        <w:widowControl w:val="0"/>
        <w:kinsoku/>
        <w:wordWrap/>
        <w:overflowPunct/>
        <w:topLinePunct w:val="0"/>
        <w:autoSpaceDE/>
        <w:autoSpaceDN/>
        <w:bidi w:val="0"/>
        <w:adjustRightInd/>
        <w:snapToGrid/>
        <w:spacing w:before="0" w:beforeAutospacing="0" w:afterAutospacing="0" w:line="560" w:lineRule="exact"/>
        <w:ind w:right="0" w:firstLine="627" w:firstLineChars="196"/>
        <w:textAlignment w:val="auto"/>
        <w:rPr>
          <w:rFonts w:hint="eastAsia" w:ascii="仿宋_GB2312" w:hAnsi="黑体" w:eastAsia="仿宋_GB2312" w:cs="仿宋_GB2312"/>
          <w:kern w:val="2"/>
          <w:sz w:val="32"/>
          <w:szCs w:val="32"/>
          <w:lang w:val="en-US" w:eastAsia="zh-CN" w:bidi="ar-SA"/>
        </w:rPr>
      </w:pPr>
      <w:r>
        <w:rPr>
          <w:rFonts w:hint="eastAsia" w:ascii="仿宋_GB2312" w:hAnsi="黑体" w:eastAsia="仿宋_GB2312" w:cs="仿宋_GB2312"/>
          <w:kern w:val="2"/>
          <w:sz w:val="32"/>
          <w:szCs w:val="32"/>
          <w:lang w:val="en-US" w:eastAsia="zh-CN" w:bidi="ar-SA"/>
        </w:rPr>
        <w:t>（一）2025年因公出国（境）经费0万元。</w:t>
      </w:r>
    </w:p>
    <w:p w14:paraId="15FE51A0">
      <w:pPr>
        <w:pStyle w:val="14"/>
        <w:keepNext w:val="0"/>
        <w:keepLines w:val="0"/>
        <w:pageBreakBefore w:val="0"/>
        <w:widowControl w:val="0"/>
        <w:kinsoku/>
        <w:wordWrap/>
        <w:overflowPunct/>
        <w:topLinePunct w:val="0"/>
        <w:autoSpaceDE/>
        <w:autoSpaceDN/>
        <w:bidi w:val="0"/>
        <w:adjustRightInd/>
        <w:snapToGrid/>
        <w:spacing w:before="0" w:beforeAutospacing="0" w:afterAutospacing="0" w:line="560" w:lineRule="exact"/>
        <w:ind w:right="0" w:firstLine="627" w:firstLineChars="196"/>
        <w:textAlignment w:val="auto"/>
        <w:rPr>
          <w:rFonts w:hint="eastAsia" w:ascii="仿宋_GB2312" w:hAnsi="黑体" w:eastAsia="仿宋_GB2312" w:cs="仿宋_GB2312"/>
          <w:kern w:val="2"/>
          <w:sz w:val="32"/>
          <w:szCs w:val="32"/>
          <w:lang w:val="en-US" w:eastAsia="zh-CN" w:bidi="ar-SA"/>
        </w:rPr>
      </w:pPr>
      <w:r>
        <w:rPr>
          <w:rFonts w:hint="eastAsia" w:ascii="仿宋_GB2312" w:hAnsi="黑体" w:eastAsia="仿宋_GB2312" w:cs="仿宋_GB2312"/>
          <w:kern w:val="2"/>
          <w:sz w:val="32"/>
          <w:szCs w:val="32"/>
          <w:lang w:val="en-US" w:eastAsia="zh-CN" w:bidi="ar-SA"/>
        </w:rPr>
        <w:t>（二）2025年公务接待经费0万元。较2025年预算经费0万元，增长0%，主要原因：我乡未安排人员出国出差（镜），因此未发生此项业务。</w:t>
      </w:r>
    </w:p>
    <w:p w14:paraId="0CE7BDD5">
      <w:pPr>
        <w:pStyle w:val="14"/>
        <w:keepNext w:val="0"/>
        <w:keepLines w:val="0"/>
        <w:pageBreakBefore w:val="0"/>
        <w:widowControl w:val="0"/>
        <w:kinsoku/>
        <w:wordWrap/>
        <w:overflowPunct/>
        <w:topLinePunct w:val="0"/>
        <w:autoSpaceDE/>
        <w:autoSpaceDN/>
        <w:bidi w:val="0"/>
        <w:adjustRightInd/>
        <w:snapToGrid/>
        <w:spacing w:before="0" w:beforeAutospacing="0" w:afterAutospacing="0" w:line="560" w:lineRule="exact"/>
        <w:ind w:right="0" w:firstLine="627" w:firstLineChars="196"/>
        <w:textAlignment w:val="auto"/>
        <w:rPr>
          <w:rFonts w:hint="eastAsia" w:ascii="仿宋_GB2312" w:hAnsi="黑体" w:eastAsia="仿宋_GB2312" w:cs="仿宋_GB2312"/>
          <w:kern w:val="2"/>
          <w:sz w:val="32"/>
          <w:szCs w:val="32"/>
          <w:lang w:val="en-US" w:eastAsia="zh-CN" w:bidi="ar-SA"/>
        </w:rPr>
      </w:pPr>
      <w:r>
        <w:rPr>
          <w:rFonts w:hint="eastAsia" w:ascii="仿宋_GB2312" w:hAnsi="黑体" w:eastAsia="仿宋_GB2312" w:cs="仿宋_GB2312"/>
          <w:kern w:val="2"/>
          <w:sz w:val="32"/>
          <w:szCs w:val="32"/>
          <w:lang w:val="en-US" w:eastAsia="zh-CN" w:bidi="ar-SA"/>
        </w:rPr>
        <w:t>（三）2025年公务用车购置及运行维护费6万元。较2024年预算经费增长0%。主要原因：车辆加油及维修成本未发生变化。</w:t>
      </w:r>
    </w:p>
    <w:p w14:paraId="54A78FB7">
      <w:pPr>
        <w:pStyle w:val="14"/>
        <w:spacing w:before="0" w:line="360" w:lineRule="auto"/>
        <w:ind w:firstLine="640" w:firstLineChars="200"/>
        <w:rPr>
          <w:rFonts w:ascii="黑体" w:eastAsia="黑体"/>
          <w:sz w:val="32"/>
          <w:szCs w:val="32"/>
        </w:rPr>
      </w:pPr>
      <w:r>
        <w:rPr>
          <w:rFonts w:hint="eastAsia" w:ascii="黑体" w:eastAsia="黑体"/>
          <w:sz w:val="32"/>
          <w:szCs w:val="32"/>
        </w:rPr>
        <w:t>八、政府性基金</w:t>
      </w:r>
      <w:r>
        <w:rPr>
          <w:rFonts w:hint="eastAsia" w:ascii="黑体" w:eastAsia="黑体" w:cs="仿宋_GB2312"/>
          <w:kern w:val="2"/>
          <w:sz w:val="32"/>
          <w:szCs w:val="32"/>
        </w:rPr>
        <w:t>预算</w:t>
      </w:r>
      <w:r>
        <w:rPr>
          <w:rFonts w:hint="eastAsia" w:ascii="黑体" w:eastAsia="黑体"/>
          <w:sz w:val="32"/>
          <w:szCs w:val="32"/>
        </w:rPr>
        <w:t>支出情况说明</w:t>
      </w:r>
    </w:p>
    <w:p w14:paraId="55A5DAF0">
      <w:pPr>
        <w:pStyle w:val="14"/>
        <w:keepNext w:val="0"/>
        <w:keepLines w:val="0"/>
        <w:pageBreakBefore w:val="0"/>
        <w:widowControl w:val="0"/>
        <w:kinsoku/>
        <w:wordWrap/>
        <w:overflowPunct/>
        <w:topLinePunct w:val="0"/>
        <w:autoSpaceDE/>
        <w:autoSpaceDN/>
        <w:bidi w:val="0"/>
        <w:adjustRightInd/>
        <w:snapToGrid/>
        <w:spacing w:before="0" w:beforeAutospacing="0" w:afterAutospacing="0" w:line="560" w:lineRule="exact"/>
        <w:ind w:right="0" w:firstLine="627" w:firstLineChars="196"/>
        <w:textAlignment w:val="auto"/>
        <w:rPr>
          <w:rFonts w:hint="eastAsia" w:ascii="仿宋_GB2312" w:hAnsi="黑体" w:eastAsia="仿宋_GB2312" w:cs="仿宋_GB2312"/>
          <w:kern w:val="2"/>
          <w:sz w:val="32"/>
          <w:szCs w:val="32"/>
          <w:lang w:val="en-US" w:eastAsia="zh-CN" w:bidi="ar-SA"/>
        </w:rPr>
      </w:pPr>
      <w:r>
        <w:rPr>
          <w:rFonts w:hint="eastAsia" w:ascii="仿宋_GB2312" w:hAnsi="黑体" w:eastAsia="仿宋_GB2312" w:cs="仿宋_GB2312"/>
          <w:kern w:val="2"/>
          <w:sz w:val="32"/>
          <w:szCs w:val="32"/>
          <w:lang w:val="en-US" w:eastAsia="zh-CN" w:bidi="ar-SA"/>
        </w:rPr>
        <w:t>壤塘县尕多乡人民政府2025年政府性基金预算拨款安排的支出0万元。较2025年预算经费0万元增长0%，主要原因是：未发生此项业务。</w:t>
      </w:r>
    </w:p>
    <w:p w14:paraId="791041B7">
      <w:pPr>
        <w:pStyle w:val="14"/>
        <w:spacing w:before="0" w:line="360" w:lineRule="auto"/>
        <w:ind w:firstLine="640" w:firstLineChars="200"/>
        <w:rPr>
          <w:rFonts w:ascii="黑体" w:eastAsia="黑体"/>
          <w:sz w:val="32"/>
          <w:szCs w:val="32"/>
        </w:rPr>
      </w:pPr>
      <w:r>
        <w:rPr>
          <w:rFonts w:hint="eastAsia" w:ascii="黑体" w:eastAsia="黑体"/>
          <w:sz w:val="32"/>
          <w:szCs w:val="32"/>
        </w:rPr>
        <w:t>九、其他重要事项的情况说明</w:t>
      </w:r>
    </w:p>
    <w:p w14:paraId="2BBAC19D">
      <w:pPr>
        <w:pStyle w:val="14"/>
        <w:keepNext w:val="0"/>
        <w:keepLines w:val="0"/>
        <w:pageBreakBefore w:val="0"/>
        <w:widowControl w:val="0"/>
        <w:kinsoku/>
        <w:wordWrap/>
        <w:overflowPunct/>
        <w:topLinePunct w:val="0"/>
        <w:autoSpaceDE/>
        <w:autoSpaceDN/>
        <w:bidi w:val="0"/>
        <w:adjustRightInd/>
        <w:snapToGrid/>
        <w:spacing w:before="0" w:beforeAutospacing="0" w:afterAutospacing="0" w:line="560" w:lineRule="exact"/>
        <w:ind w:right="0" w:firstLine="627" w:firstLineChars="196"/>
        <w:textAlignment w:val="auto"/>
        <w:rPr>
          <w:rFonts w:hint="eastAsia" w:ascii="仿宋_GB2312" w:hAnsi="黑体" w:eastAsia="仿宋_GB2312" w:cs="仿宋_GB2312"/>
          <w:kern w:val="2"/>
          <w:sz w:val="32"/>
          <w:szCs w:val="32"/>
          <w:lang w:val="en-US" w:eastAsia="zh-CN" w:bidi="ar-SA"/>
        </w:rPr>
      </w:pPr>
      <w:r>
        <w:rPr>
          <w:rFonts w:hint="eastAsia" w:ascii="仿宋_GB2312" w:hAnsi="黑体" w:eastAsia="仿宋_GB2312" w:cs="仿宋_GB2312"/>
          <w:kern w:val="2"/>
          <w:sz w:val="32"/>
          <w:szCs w:val="32"/>
          <w:lang w:val="en-US" w:eastAsia="zh-CN" w:bidi="ar-SA"/>
        </w:rPr>
        <w:t>（一）机关运行经费</w:t>
      </w:r>
      <w:r>
        <w:rPr>
          <w:rFonts w:hint="eastAsia" w:ascii="仿宋_GB2312" w:hAnsi="黑体" w:eastAsia="仿宋_GB2312" w:cs="仿宋_GB2312"/>
          <w:kern w:val="2"/>
          <w:sz w:val="32"/>
          <w:szCs w:val="32"/>
          <w:lang w:val="en-US" w:eastAsia="zh-CN" w:bidi="ar-SA"/>
        </w:rPr>
        <w:br w:type="textWrapping"/>
      </w:r>
      <w:r>
        <w:rPr>
          <w:rFonts w:hint="eastAsia" w:ascii="仿宋_GB2312" w:hAnsi="黑体" w:eastAsia="仿宋_GB2312" w:cs="仿宋_GB2312"/>
          <w:kern w:val="2"/>
          <w:sz w:val="32"/>
          <w:szCs w:val="32"/>
          <w:lang w:val="en-US" w:eastAsia="zh-CN" w:bidi="ar-SA"/>
        </w:rPr>
        <w:t>　 壤塘县尕多乡人民政府2025年机关运行经费财政拨款预算为177.71万元，比2024年预算增加85.71万元，增加93%。</w:t>
      </w:r>
    </w:p>
    <w:p w14:paraId="71DFA1BF">
      <w:pPr>
        <w:pStyle w:val="14"/>
        <w:keepNext w:val="0"/>
        <w:keepLines w:val="0"/>
        <w:pageBreakBefore w:val="0"/>
        <w:widowControl w:val="0"/>
        <w:kinsoku/>
        <w:wordWrap/>
        <w:overflowPunct/>
        <w:topLinePunct w:val="0"/>
        <w:autoSpaceDE/>
        <w:autoSpaceDN/>
        <w:bidi w:val="0"/>
        <w:adjustRightInd/>
        <w:snapToGrid/>
        <w:spacing w:before="0" w:beforeAutospacing="0" w:afterAutospacing="0" w:line="560" w:lineRule="exact"/>
        <w:ind w:right="0" w:firstLine="627" w:firstLineChars="196"/>
        <w:textAlignment w:val="auto"/>
        <w:rPr>
          <w:rFonts w:hint="eastAsia" w:ascii="仿宋_GB2312" w:hAnsi="黑体" w:eastAsia="仿宋_GB2312" w:cs="仿宋_GB2312"/>
          <w:kern w:val="2"/>
          <w:sz w:val="32"/>
          <w:szCs w:val="32"/>
          <w:lang w:val="en-US" w:eastAsia="zh-CN" w:bidi="ar-SA"/>
        </w:rPr>
      </w:pPr>
      <w:r>
        <w:rPr>
          <w:rFonts w:hint="eastAsia" w:ascii="仿宋_GB2312" w:hAnsi="黑体" w:eastAsia="仿宋_GB2312" w:cs="仿宋_GB2312"/>
          <w:kern w:val="2"/>
          <w:sz w:val="32"/>
          <w:szCs w:val="32"/>
          <w:lang w:val="en-US" w:eastAsia="zh-CN" w:bidi="ar-SA"/>
        </w:rPr>
        <w:t>（二）政府采购情况</w:t>
      </w:r>
      <w:r>
        <w:rPr>
          <w:rFonts w:hint="eastAsia" w:ascii="仿宋_GB2312" w:hAnsi="黑体" w:eastAsia="仿宋_GB2312" w:cs="仿宋_GB2312"/>
          <w:kern w:val="2"/>
          <w:sz w:val="32"/>
          <w:szCs w:val="32"/>
          <w:lang w:val="en-US" w:eastAsia="zh-CN" w:bidi="ar-SA"/>
        </w:rPr>
        <w:br w:type="textWrapping"/>
      </w:r>
      <w:r>
        <w:rPr>
          <w:rFonts w:hint="eastAsia" w:ascii="仿宋_GB2312" w:hAnsi="黑体" w:eastAsia="仿宋_GB2312" w:cs="仿宋_GB2312"/>
          <w:kern w:val="2"/>
          <w:sz w:val="32"/>
          <w:szCs w:val="32"/>
          <w:lang w:val="en-US" w:eastAsia="zh-CN" w:bidi="ar-SA"/>
        </w:rPr>
        <w:t>　　2025年壤塘县尕多乡人民政府安排政府采购预算0万元，主要原因：年初预算未发生此项业务。</w:t>
      </w:r>
    </w:p>
    <w:p w14:paraId="5FAB3E9B">
      <w:pPr>
        <w:pStyle w:val="14"/>
        <w:keepNext w:val="0"/>
        <w:keepLines w:val="0"/>
        <w:pageBreakBefore w:val="0"/>
        <w:widowControl w:val="0"/>
        <w:kinsoku/>
        <w:wordWrap/>
        <w:overflowPunct/>
        <w:topLinePunct w:val="0"/>
        <w:autoSpaceDE/>
        <w:autoSpaceDN/>
        <w:bidi w:val="0"/>
        <w:adjustRightInd/>
        <w:snapToGrid/>
        <w:spacing w:before="0" w:beforeAutospacing="0" w:afterAutospacing="0" w:line="560" w:lineRule="exact"/>
        <w:ind w:right="0" w:firstLine="627" w:firstLineChars="196"/>
        <w:textAlignment w:val="auto"/>
        <w:rPr>
          <w:rFonts w:hint="eastAsia" w:ascii="仿宋_GB2312" w:hAnsi="黑体" w:eastAsia="仿宋_GB2312" w:cs="仿宋_GB2312"/>
          <w:kern w:val="2"/>
          <w:sz w:val="32"/>
          <w:szCs w:val="32"/>
          <w:lang w:val="en-US" w:eastAsia="zh-CN" w:bidi="ar-SA"/>
        </w:rPr>
      </w:pPr>
      <w:r>
        <w:rPr>
          <w:rFonts w:hint="eastAsia" w:ascii="仿宋_GB2312" w:hAnsi="黑体" w:eastAsia="仿宋_GB2312" w:cs="仿宋_GB2312"/>
          <w:kern w:val="2"/>
          <w:sz w:val="32"/>
          <w:szCs w:val="32"/>
          <w:lang w:val="en-US" w:eastAsia="zh-CN" w:bidi="ar-SA"/>
        </w:rPr>
        <w:t>（三）国有资产占有使用情况</w:t>
      </w:r>
    </w:p>
    <w:p w14:paraId="21BC182A">
      <w:pPr>
        <w:pStyle w:val="14"/>
        <w:keepNext w:val="0"/>
        <w:keepLines w:val="0"/>
        <w:pageBreakBefore w:val="0"/>
        <w:widowControl w:val="0"/>
        <w:kinsoku/>
        <w:wordWrap/>
        <w:overflowPunct/>
        <w:topLinePunct w:val="0"/>
        <w:autoSpaceDE/>
        <w:autoSpaceDN/>
        <w:bidi w:val="0"/>
        <w:adjustRightInd/>
        <w:snapToGrid/>
        <w:spacing w:before="0" w:beforeAutospacing="0" w:afterAutospacing="0" w:line="560" w:lineRule="exact"/>
        <w:ind w:right="0" w:firstLine="627" w:firstLineChars="196"/>
        <w:textAlignment w:val="auto"/>
        <w:rPr>
          <w:rFonts w:hint="eastAsia" w:ascii="仿宋_GB2312" w:hAnsi="黑体" w:eastAsia="仿宋_GB2312" w:cs="仿宋_GB2312"/>
          <w:kern w:val="2"/>
          <w:sz w:val="32"/>
          <w:szCs w:val="32"/>
          <w:lang w:val="en-US" w:eastAsia="zh-CN" w:bidi="ar-SA"/>
        </w:rPr>
      </w:pPr>
      <w:r>
        <w:rPr>
          <w:rFonts w:hint="eastAsia" w:hAnsi="黑体" w:cs="仿宋_GB2312"/>
          <w:kern w:val="2"/>
          <w:sz w:val="32"/>
          <w:szCs w:val="32"/>
          <w:lang w:val="en-US" w:eastAsia="zh-CN" w:bidi="ar-SA"/>
        </w:rPr>
        <w:t>截止</w:t>
      </w:r>
      <w:bookmarkStart w:id="1" w:name="_GoBack"/>
      <w:bookmarkEnd w:id="1"/>
      <w:r>
        <w:rPr>
          <w:rFonts w:hint="eastAsia" w:ascii="仿宋_GB2312" w:hAnsi="黑体" w:eastAsia="仿宋_GB2312" w:cs="仿宋_GB2312"/>
          <w:kern w:val="2"/>
          <w:sz w:val="32"/>
          <w:szCs w:val="32"/>
          <w:lang w:val="en-US" w:eastAsia="zh-CN" w:bidi="ar-SA"/>
        </w:rPr>
        <w:t>2024年12月31日，我单位固定资产382.93万元。</w:t>
      </w:r>
    </w:p>
    <w:p w14:paraId="67D58A86">
      <w:pPr>
        <w:pStyle w:val="14"/>
        <w:keepNext w:val="0"/>
        <w:keepLines w:val="0"/>
        <w:pageBreakBefore w:val="0"/>
        <w:widowControl w:val="0"/>
        <w:kinsoku/>
        <w:wordWrap/>
        <w:overflowPunct/>
        <w:topLinePunct w:val="0"/>
        <w:autoSpaceDE/>
        <w:autoSpaceDN/>
        <w:bidi w:val="0"/>
        <w:adjustRightInd/>
        <w:snapToGrid/>
        <w:spacing w:before="0" w:beforeAutospacing="0" w:afterAutospacing="0" w:line="560" w:lineRule="exact"/>
        <w:ind w:right="0" w:firstLine="627" w:firstLineChars="196"/>
        <w:textAlignment w:val="auto"/>
        <w:rPr>
          <w:rFonts w:hint="eastAsia" w:ascii="仿宋_GB2312" w:hAnsi="黑体" w:eastAsia="仿宋_GB2312" w:cs="仿宋_GB2312"/>
          <w:kern w:val="2"/>
          <w:sz w:val="32"/>
          <w:szCs w:val="32"/>
          <w:lang w:val="en-US" w:eastAsia="zh-CN" w:bidi="ar-SA"/>
        </w:rPr>
      </w:pPr>
      <w:r>
        <w:rPr>
          <w:rFonts w:hint="eastAsia" w:ascii="仿宋_GB2312" w:hAnsi="黑体" w:eastAsia="仿宋_GB2312" w:cs="仿宋_GB2312"/>
          <w:kern w:val="2"/>
          <w:sz w:val="32"/>
          <w:szCs w:val="32"/>
          <w:lang w:val="en-US" w:eastAsia="zh-CN" w:bidi="ar-SA"/>
        </w:rPr>
        <w:t>（四）绩效目标设置情况</w:t>
      </w:r>
      <w:r>
        <w:rPr>
          <w:rFonts w:hint="eastAsia" w:ascii="仿宋_GB2312" w:hAnsi="黑体" w:eastAsia="仿宋_GB2312" w:cs="仿宋_GB2312"/>
          <w:kern w:val="2"/>
          <w:sz w:val="32"/>
          <w:szCs w:val="32"/>
          <w:lang w:val="en-US" w:eastAsia="zh-CN" w:bidi="ar-SA"/>
        </w:rPr>
        <w:br w:type="textWrapping"/>
      </w:r>
      <w:r>
        <w:rPr>
          <w:rFonts w:hint="eastAsia" w:ascii="仿宋_GB2312" w:hAnsi="黑体" w:eastAsia="仿宋_GB2312" w:cs="仿宋_GB2312"/>
          <w:kern w:val="2"/>
          <w:sz w:val="32"/>
          <w:szCs w:val="32"/>
          <w:lang w:val="en-US" w:eastAsia="zh-CN" w:bidi="ar-SA"/>
        </w:rPr>
        <w:t>　　2025年壤塘县尕多乡人民政府通用项目和专用项目均按要求实行绩效目标管理，涉及一般公共预算当年拨款9.76万元。</w:t>
      </w:r>
    </w:p>
    <w:p w14:paraId="008EF328">
      <w:pPr>
        <w:pStyle w:val="14"/>
        <w:spacing w:before="0" w:line="360" w:lineRule="auto"/>
        <w:ind w:firstLine="640" w:firstLineChars="200"/>
        <w:rPr>
          <w:rFonts w:hint="eastAsia" w:ascii="仿宋_GB2312" w:hAnsi="黑体" w:eastAsia="仿宋_GB2312" w:cs="仿宋_GB2312"/>
          <w:kern w:val="2"/>
          <w:sz w:val="32"/>
          <w:szCs w:val="32"/>
          <w:lang w:val="en-US" w:eastAsia="zh-CN" w:bidi="ar-SA"/>
        </w:rPr>
      </w:pPr>
      <w:r>
        <w:rPr>
          <w:rFonts w:hint="eastAsia" w:ascii="黑体" w:eastAsia="黑体"/>
          <w:sz w:val="32"/>
          <w:szCs w:val="32"/>
        </w:rPr>
        <w:t xml:space="preserve">十、名称解释 </w:t>
      </w:r>
      <w:r>
        <w:rPr>
          <w:rFonts w:hint="eastAsia" w:cs="仿宋_GB2312"/>
          <w:sz w:val="32"/>
          <w:szCs w:val="32"/>
        </w:rPr>
        <w:br w:type="textWrapping"/>
      </w:r>
      <w:r>
        <w:rPr>
          <w:rFonts w:hint="eastAsia" w:ascii="仿宋_GB2312" w:hAnsi="黑体" w:eastAsia="仿宋_GB2312" w:cs="仿宋_GB2312"/>
          <w:kern w:val="2"/>
          <w:sz w:val="32"/>
          <w:szCs w:val="32"/>
          <w:lang w:val="en-US" w:eastAsia="zh-CN" w:bidi="ar-SA"/>
        </w:rPr>
        <w:t>　　   （一）财政拨款收入：指由财政拨款形成的部门收入。按现行管理制度，部门预算中反映的财政拨款仅包括一般公共预算拨款和政府性基金预算拨款。</w:t>
      </w:r>
      <w:r>
        <w:rPr>
          <w:rFonts w:hint="eastAsia" w:ascii="仿宋_GB2312" w:hAnsi="黑体" w:eastAsia="仿宋_GB2312" w:cs="仿宋_GB2312"/>
          <w:kern w:val="2"/>
          <w:sz w:val="32"/>
          <w:szCs w:val="32"/>
          <w:lang w:val="en-US" w:eastAsia="zh-CN" w:bidi="ar-SA"/>
        </w:rPr>
        <w:br w:type="textWrapping"/>
      </w:r>
      <w:r>
        <w:rPr>
          <w:rFonts w:hint="eastAsia" w:ascii="仿宋_GB2312" w:hAnsi="黑体" w:eastAsia="仿宋_GB2312" w:cs="仿宋_GB2312"/>
          <w:kern w:val="2"/>
          <w:sz w:val="32"/>
          <w:szCs w:val="32"/>
          <w:lang w:val="en-US" w:eastAsia="zh-CN" w:bidi="ar-SA"/>
        </w:rPr>
        <w:t>　　（二）事业收入：指所属事业单位开展专业业务活动及辅助活动所取得的收入。</w:t>
      </w:r>
      <w:r>
        <w:rPr>
          <w:rFonts w:hint="eastAsia" w:ascii="仿宋_GB2312" w:hAnsi="黑体" w:eastAsia="仿宋_GB2312" w:cs="仿宋_GB2312"/>
          <w:kern w:val="2"/>
          <w:sz w:val="32"/>
          <w:szCs w:val="32"/>
          <w:lang w:val="en-US" w:eastAsia="zh-CN" w:bidi="ar-SA"/>
        </w:rPr>
        <w:br w:type="textWrapping"/>
      </w:r>
      <w:r>
        <w:rPr>
          <w:rFonts w:hint="eastAsia" w:ascii="仿宋_GB2312" w:hAnsi="黑体" w:eastAsia="仿宋_GB2312" w:cs="仿宋_GB2312"/>
          <w:kern w:val="2"/>
          <w:sz w:val="32"/>
          <w:szCs w:val="32"/>
          <w:lang w:val="en-US" w:eastAsia="zh-CN" w:bidi="ar-SA"/>
        </w:rPr>
        <w:t>　　（三）事业单位经营收入：指所属事业单位在专业业务活动及其辅助活动之外开展非独立核算经营活动取得的收入。</w:t>
      </w:r>
      <w:r>
        <w:rPr>
          <w:rFonts w:hint="eastAsia" w:ascii="仿宋_GB2312" w:hAnsi="黑体" w:eastAsia="仿宋_GB2312" w:cs="仿宋_GB2312"/>
          <w:kern w:val="2"/>
          <w:sz w:val="32"/>
          <w:szCs w:val="32"/>
          <w:lang w:val="en-US" w:eastAsia="zh-CN" w:bidi="ar-SA"/>
        </w:rPr>
        <w:br w:type="textWrapping"/>
      </w:r>
      <w:r>
        <w:rPr>
          <w:rFonts w:hint="eastAsia" w:ascii="仿宋_GB2312" w:hAnsi="黑体" w:eastAsia="仿宋_GB2312" w:cs="仿宋_GB2312"/>
          <w:kern w:val="2"/>
          <w:sz w:val="32"/>
          <w:szCs w:val="32"/>
          <w:lang w:val="en-US" w:eastAsia="zh-CN" w:bidi="ar-SA"/>
        </w:rPr>
        <w:t>　　（四）其他收入：指除上述“财政拨款收入”、“事业收入”、“事业单位经营收入”等以外的收入，主要是所属行政事业单位按规定动用的售房收入、存款利息收入等。</w:t>
      </w:r>
      <w:r>
        <w:rPr>
          <w:rFonts w:hint="eastAsia" w:ascii="仿宋_GB2312" w:hAnsi="黑体" w:eastAsia="仿宋_GB2312" w:cs="仿宋_GB2312"/>
          <w:kern w:val="2"/>
          <w:sz w:val="32"/>
          <w:szCs w:val="32"/>
          <w:lang w:val="en-US" w:eastAsia="zh-CN" w:bidi="ar-SA"/>
        </w:rPr>
        <w:br w:type="textWrapping"/>
      </w:r>
      <w:r>
        <w:rPr>
          <w:rFonts w:hint="eastAsia" w:ascii="仿宋_GB2312" w:hAnsi="黑体" w:eastAsia="仿宋_GB2312" w:cs="仿宋_GB2312"/>
          <w:kern w:val="2"/>
          <w:sz w:val="32"/>
          <w:szCs w:val="32"/>
          <w:lang w:val="en-US" w:eastAsia="zh-CN" w:bidi="ar-SA"/>
        </w:rPr>
        <w:t>　　（五）用事业基金弥补收支差额：指所属事业单位在预计用当年的“财政拨款收入”、“事业收入”、“事业单位经营收入”、“其他收入”不足以安排当年支出的情况下，使用以前年度积累的事业基金弥补本年度收支缺口的资金。</w:t>
      </w:r>
      <w:r>
        <w:rPr>
          <w:rFonts w:hint="eastAsia" w:ascii="仿宋_GB2312" w:hAnsi="黑体" w:eastAsia="仿宋_GB2312" w:cs="仿宋_GB2312"/>
          <w:kern w:val="2"/>
          <w:sz w:val="32"/>
          <w:szCs w:val="32"/>
          <w:lang w:val="en-US" w:eastAsia="zh-CN" w:bidi="ar-SA"/>
        </w:rPr>
        <w:br w:type="textWrapping"/>
      </w:r>
      <w:r>
        <w:rPr>
          <w:rFonts w:hint="eastAsia" w:ascii="仿宋_GB2312" w:hAnsi="黑体" w:eastAsia="仿宋_GB2312" w:cs="仿宋_GB2312"/>
          <w:kern w:val="2"/>
          <w:sz w:val="32"/>
          <w:szCs w:val="32"/>
          <w:lang w:val="en-US" w:eastAsia="zh-CN" w:bidi="ar-SA"/>
        </w:rPr>
        <w:t>　　（六）上年结转：指所属行政事业单位以前年度尚未完成、结转至本年按原规定用途继续使用的资金和以前年度已完成项目剩余资金经批准用于新用途使用的资金。</w:t>
      </w:r>
    </w:p>
    <w:p w14:paraId="67BB79CC">
      <w:pPr>
        <w:rPr>
          <w:rFonts w:ascii="仿宋_GB2312" w:eastAsia="仿宋_GB2312" w:cs="仿宋_GB2312"/>
          <w:sz w:val="32"/>
          <w:szCs w:val="32"/>
        </w:rPr>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方正仿宋_GB2312">
    <w:altName w:val="仿宋"/>
    <w:panose1 w:val="02000000000000000000"/>
    <w:charset w:val="86"/>
    <w:family w:val="auto"/>
    <w:pitch w:val="default"/>
    <w:sig w:usb0="00000000" w:usb1="00000000" w:usb2="00000000" w:usb3="00000000" w:csb0="00000000" w:csb1="00000000"/>
  </w:font>
  <w:font w:name="方正楷体_GB2312">
    <w:altName w:val="宋体"/>
    <w:panose1 w:val="02000000000000000000"/>
    <w:charset w:val="86"/>
    <w:family w:val="auto"/>
    <w:pitch w:val="default"/>
    <w:sig w:usb0="00000000" w:usb1="00000000" w:usb2="00000000" w:usb3="00000000" w:csb0="00000000" w:csb1="00000000"/>
  </w:font>
  <w:font w:name="楷体">
    <w:panose1 w:val="02010609060101010101"/>
    <w:charset w:val="86"/>
    <w:family w:val="modern"/>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38ED17">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D812B0D"/>
    <w:multiLevelType w:val="singleLevel"/>
    <w:tmpl w:val="0D812B0D"/>
    <w:lvl w:ilvl="0" w:tentative="0">
      <w:start w:val="1"/>
      <w:numFmt w:val="chineseCounting"/>
      <w:suff w:val="nothing"/>
      <w:lvlText w:val="（%1）"/>
      <w:lvlJc w:val="left"/>
      <w:rPr>
        <w:rFonts w:hint="eastAsia"/>
      </w:rPr>
    </w:lvl>
  </w:abstractNum>
  <w:abstractNum w:abstractNumId="1">
    <w:nsid w:val="47D03D20"/>
    <w:multiLevelType w:val="multilevel"/>
    <w:tmpl w:val="47D03D20"/>
    <w:lvl w:ilvl="0" w:tentative="0">
      <w:start w:val="2"/>
      <w:numFmt w:val="japaneseCounting"/>
      <w:lvlText w:val="%1、"/>
      <w:lvlJc w:val="left"/>
      <w:pPr>
        <w:tabs>
          <w:tab w:val="left" w:pos="0"/>
        </w:tabs>
        <w:ind w:left="1360" w:hanging="720"/>
      </w:pPr>
      <w:rPr>
        <w:rFonts w:hint="default"/>
      </w:rPr>
    </w:lvl>
    <w:lvl w:ilvl="1" w:tentative="0">
      <w:start w:val="1"/>
      <w:numFmt w:val="lowerLetter"/>
      <w:lvlText w:val="%2)"/>
      <w:lvlJc w:val="left"/>
      <w:pPr>
        <w:tabs>
          <w:tab w:val="left" w:pos="0"/>
        </w:tabs>
        <w:ind w:left="1480" w:hanging="420"/>
      </w:pPr>
    </w:lvl>
    <w:lvl w:ilvl="2" w:tentative="0">
      <w:start w:val="1"/>
      <w:numFmt w:val="lowerRoman"/>
      <w:lvlText w:val="%3."/>
      <w:lvlJc w:val="right"/>
      <w:pPr>
        <w:tabs>
          <w:tab w:val="left" w:pos="0"/>
        </w:tabs>
        <w:ind w:left="1900" w:hanging="420"/>
      </w:pPr>
    </w:lvl>
    <w:lvl w:ilvl="3" w:tentative="0">
      <w:start w:val="1"/>
      <w:numFmt w:val="decimal"/>
      <w:lvlText w:val="%4."/>
      <w:lvlJc w:val="left"/>
      <w:pPr>
        <w:tabs>
          <w:tab w:val="left" w:pos="0"/>
        </w:tabs>
        <w:ind w:left="2320" w:hanging="420"/>
      </w:pPr>
    </w:lvl>
    <w:lvl w:ilvl="4" w:tentative="0">
      <w:start w:val="1"/>
      <w:numFmt w:val="lowerLetter"/>
      <w:lvlText w:val="%5)"/>
      <w:lvlJc w:val="left"/>
      <w:pPr>
        <w:tabs>
          <w:tab w:val="left" w:pos="0"/>
        </w:tabs>
        <w:ind w:left="2740" w:hanging="420"/>
      </w:pPr>
    </w:lvl>
    <w:lvl w:ilvl="5" w:tentative="0">
      <w:start w:val="1"/>
      <w:numFmt w:val="lowerRoman"/>
      <w:lvlText w:val="%6."/>
      <w:lvlJc w:val="right"/>
      <w:pPr>
        <w:tabs>
          <w:tab w:val="left" w:pos="0"/>
        </w:tabs>
        <w:ind w:left="3160" w:hanging="420"/>
      </w:pPr>
    </w:lvl>
    <w:lvl w:ilvl="6" w:tentative="0">
      <w:start w:val="1"/>
      <w:numFmt w:val="decimal"/>
      <w:lvlText w:val="%7."/>
      <w:lvlJc w:val="left"/>
      <w:pPr>
        <w:tabs>
          <w:tab w:val="left" w:pos="0"/>
        </w:tabs>
        <w:ind w:left="3580" w:hanging="420"/>
      </w:pPr>
    </w:lvl>
    <w:lvl w:ilvl="7" w:tentative="0">
      <w:start w:val="1"/>
      <w:numFmt w:val="lowerLetter"/>
      <w:lvlText w:val="%8)"/>
      <w:lvlJc w:val="left"/>
      <w:pPr>
        <w:tabs>
          <w:tab w:val="left" w:pos="0"/>
        </w:tabs>
        <w:ind w:left="4000" w:hanging="420"/>
      </w:pPr>
    </w:lvl>
    <w:lvl w:ilvl="8" w:tentative="0">
      <w:start w:val="1"/>
      <w:numFmt w:val="lowerRoman"/>
      <w:lvlText w:val="%9."/>
      <w:lvlJc w:val="right"/>
      <w:pPr>
        <w:tabs>
          <w:tab w:val="left" w:pos="0"/>
        </w:tabs>
        <w:ind w:left="442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4"/>
  </w:compat>
  <w:rsids>
    <w:rsidRoot w:val="00000000"/>
    <w:rsid w:val="08BD5756"/>
    <w:rsid w:val="098B6E6F"/>
    <w:rsid w:val="0E083A94"/>
    <w:rsid w:val="0E974B5C"/>
    <w:rsid w:val="15011B0C"/>
    <w:rsid w:val="15D75A9A"/>
    <w:rsid w:val="1AA446C1"/>
    <w:rsid w:val="1AC0011E"/>
    <w:rsid w:val="1B78138A"/>
    <w:rsid w:val="1F8A787D"/>
    <w:rsid w:val="1F977B27"/>
    <w:rsid w:val="237B2771"/>
    <w:rsid w:val="25BF7362"/>
    <w:rsid w:val="25EA1F09"/>
    <w:rsid w:val="28B028AC"/>
    <w:rsid w:val="2D64778C"/>
    <w:rsid w:val="2E2034A8"/>
    <w:rsid w:val="2F3D571B"/>
    <w:rsid w:val="3CE14142"/>
    <w:rsid w:val="492E0694"/>
    <w:rsid w:val="4AE554E8"/>
    <w:rsid w:val="50FF43C6"/>
    <w:rsid w:val="52CC3AE3"/>
    <w:rsid w:val="53DD40BE"/>
    <w:rsid w:val="57940D39"/>
    <w:rsid w:val="61873FBD"/>
    <w:rsid w:val="66A81C25"/>
    <w:rsid w:val="70AB4A65"/>
    <w:rsid w:val="7DCC64E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uiPriority w:val="0"/>
    <w:pPr>
      <w:keepNext/>
      <w:keepLines/>
      <w:widowControl w:val="0"/>
      <w:spacing w:before="340" w:after="330" w:line="578" w:lineRule="auto"/>
      <w:outlineLvl w:val="0"/>
    </w:pPr>
    <w:rPr>
      <w:b/>
      <w:bCs/>
      <w:kern w:val="44"/>
      <w:sz w:val="44"/>
    </w:rPr>
  </w:style>
  <w:style w:type="paragraph" w:styleId="4">
    <w:name w:val="heading 2"/>
    <w:basedOn w:val="1"/>
    <w:next w:val="1"/>
    <w:uiPriority w:val="0"/>
    <w:pPr>
      <w:keepNext/>
      <w:keepLines/>
      <w:widowControl w:val="0"/>
      <w:spacing w:before="260" w:after="260" w:line="415" w:lineRule="auto"/>
      <w:outlineLvl w:val="1"/>
    </w:pPr>
    <w:rPr>
      <w:rFonts w:ascii="Arial" w:hAnsi="Arial" w:eastAsia="黑体"/>
      <w:b/>
      <w:sz w:val="32"/>
    </w:rPr>
  </w:style>
  <w:style w:type="paragraph" w:styleId="5">
    <w:name w:val="heading 3"/>
    <w:basedOn w:val="1"/>
    <w:next w:val="1"/>
    <w:uiPriority w:val="0"/>
    <w:pPr>
      <w:keepNext/>
      <w:keepLines/>
      <w:widowControl w:val="0"/>
      <w:spacing w:before="260" w:after="260" w:line="415" w:lineRule="auto"/>
      <w:outlineLvl w:val="2"/>
    </w:pPr>
    <w:rPr>
      <w:b/>
      <w:sz w:val="32"/>
    </w:rPr>
  </w:style>
  <w:style w:type="character" w:default="1" w:styleId="12">
    <w:name w:val="Default Paragraph Font"/>
    <w:uiPriority w:val="0"/>
  </w:style>
  <w:style w:type="table" w:default="1" w:styleId="11">
    <w:name w:val="Normal Table"/>
    <w:semiHidden/>
    <w:uiPriority w:val="0"/>
    <w:tblPr>
      <w:tblCellMar>
        <w:top w:w="0" w:type="dxa"/>
        <w:left w:w="108" w:type="dxa"/>
        <w:bottom w:w="0" w:type="dxa"/>
        <w:right w:w="108" w:type="dxa"/>
      </w:tblCellMar>
    </w:tblPr>
  </w:style>
  <w:style w:type="paragraph" w:styleId="2">
    <w:name w:val="index 6"/>
    <w:next w:val="1"/>
    <w:uiPriority w:val="0"/>
    <w:pPr>
      <w:widowControl w:val="0"/>
      <w:ind w:left="2100"/>
      <w:jc w:val="center"/>
    </w:pPr>
    <w:rPr>
      <w:rFonts w:ascii="等线" w:hAnsi="Times New Roman" w:eastAsia="等线" w:cs="Times New Roman"/>
      <w:kern w:val="2"/>
      <w:sz w:val="32"/>
      <w:szCs w:val="32"/>
      <w:lang w:val="en-US" w:eastAsia="zh-CN" w:bidi="ar-SA"/>
    </w:rPr>
  </w:style>
  <w:style w:type="paragraph" w:styleId="6">
    <w:name w:val="Body Text Indent"/>
    <w:basedOn w:val="1"/>
    <w:next w:val="7"/>
    <w:unhideWhenUsed/>
    <w:qFormat/>
    <w:uiPriority w:val="99"/>
    <w:pPr>
      <w:spacing w:after="120"/>
      <w:ind w:left="420" w:leftChars="200"/>
    </w:pPr>
  </w:style>
  <w:style w:type="paragraph" w:styleId="7">
    <w:name w:val="Body Text First Indent 2"/>
    <w:basedOn w:val="6"/>
    <w:qFormat/>
    <w:uiPriority w:val="99"/>
    <w:pPr>
      <w:ind w:firstLine="420" w:firstLineChars="200"/>
    </w:pPr>
    <w:rPr>
      <w:rFonts w:ascii="Times New Roman" w:hAnsi="Times New Roman"/>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3">
    <w:name w:val="List Paragraph"/>
    <w:basedOn w:val="1"/>
    <w:qFormat/>
    <w:uiPriority w:val="0"/>
    <w:pPr>
      <w:ind w:firstLine="200" w:firstLineChars="200"/>
    </w:pPr>
  </w:style>
  <w:style w:type="paragraph" w:customStyle="1" w:styleId="14">
    <w:name w:val="正文文本1"/>
    <w:basedOn w:val="1"/>
    <w:uiPriority w:val="0"/>
    <w:pPr>
      <w:spacing w:before="93"/>
    </w:pPr>
    <w:rPr>
      <w:rFonts w:ascii="仿宋_GB2312" w:eastAsia="仿宋_GB2312"/>
      <w:kern w:val="0"/>
      <w:sz w:val="30"/>
      <w:szCs w:val="20"/>
    </w:rPr>
  </w:style>
  <w:style w:type="paragraph" w:customStyle="1" w:styleId="15">
    <w:name w:val="WPSOffice手动目录 1"/>
    <w:uiPriority w:val="0"/>
    <w:pPr>
      <w:ind w:leftChars="0"/>
    </w:pPr>
    <w:rPr>
      <w:rFonts w:ascii="Times New Roman" w:hAnsi="Times New Roman" w:eastAsia="宋体" w:cs="Times New Roman"/>
      <w:sz w:val="20"/>
      <w:szCs w:val="20"/>
    </w:rPr>
  </w:style>
  <w:style w:type="paragraph" w:customStyle="1" w:styleId="16">
    <w:name w:val="WPSOffice手动目录 2"/>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Normal.eit</Template>
  <Pages>12</Pages>
  <Words>352</Words>
  <Characters>367</Characters>
  <Lines>124</Lines>
  <Paragraphs>51</Paragraphs>
  <TotalTime>36</TotalTime>
  <ScaleCrop>false</ScaleCrop>
  <LinksUpToDate>false</LinksUpToDate>
  <CharactersWithSpaces>389</CharactersWithSpaces>
  <Application>WPS Office_12.1.0.18912_F1E327BC-269C-435d-A152-05C5408002CA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2022-12-30T09:44:00Z</dcterms:created>
  <dc:creator>疯丫头。。</dc:creator>
  <cp:lastModifiedBy>TI__357:~ET</cp:lastModifiedBy>
  <cp:lastPrinted>2018-01-30T09:39:00Z</cp:lastPrinted>
  <dcterms:modified xsi:type="dcterms:W3CDTF">2025-04-09T13:40:25Z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F0D6EE9AC5E54E77A6874A5A5C8BDA55_12</vt:lpwstr>
  </property>
</Properties>
</file>