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40DFB">
      <w:pPr>
        <w:spacing w:line="600" w:lineRule="exact"/>
        <w:jc w:val="center"/>
        <w:outlineLvl w:val="0"/>
        <w:rPr>
          <w:rFonts w:ascii="方正小标宋简体" w:hAnsi="宋体" w:eastAsia="方正小标宋简体"/>
          <w:color w:val="000000"/>
          <w:sz w:val="72"/>
          <w:szCs w:val="72"/>
        </w:rPr>
      </w:pPr>
      <w:bookmarkStart w:id="0" w:name="_Toc15306267"/>
    </w:p>
    <w:p w14:paraId="672EBE96">
      <w:pPr>
        <w:spacing w:line="600" w:lineRule="exact"/>
        <w:jc w:val="center"/>
        <w:outlineLvl w:val="0"/>
        <w:rPr>
          <w:rFonts w:ascii="方正小标宋简体" w:hAnsi="宋体" w:eastAsia="方正小标宋简体"/>
          <w:color w:val="000000"/>
          <w:sz w:val="72"/>
          <w:szCs w:val="72"/>
        </w:rPr>
      </w:pPr>
    </w:p>
    <w:p w14:paraId="0C1BDF4B">
      <w:pPr>
        <w:spacing w:line="600" w:lineRule="exact"/>
        <w:jc w:val="center"/>
        <w:outlineLvl w:val="0"/>
        <w:rPr>
          <w:rFonts w:ascii="方正小标宋简体" w:hAnsi="宋体" w:eastAsia="方正小标宋简体"/>
          <w:color w:val="000000"/>
          <w:sz w:val="72"/>
          <w:szCs w:val="72"/>
        </w:rPr>
      </w:pPr>
    </w:p>
    <w:p w14:paraId="556EA42C">
      <w:pPr>
        <w:spacing w:line="600" w:lineRule="exact"/>
        <w:jc w:val="center"/>
        <w:outlineLvl w:val="0"/>
        <w:rPr>
          <w:rFonts w:ascii="方正小标宋简体" w:hAnsi="宋体" w:eastAsia="方正小标宋简体"/>
          <w:color w:val="000000"/>
          <w:sz w:val="72"/>
          <w:szCs w:val="72"/>
        </w:rPr>
      </w:pPr>
    </w:p>
    <w:p w14:paraId="30A0AC70">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77425"/>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3C3EB1E6">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476"/>
      <w:bookmarkStart w:id="7" w:name="_Toc15377194"/>
      <w:bookmarkStart w:id="8" w:name="_Toc15378442"/>
      <w:bookmarkStart w:id="9" w:name="_Toc15396598"/>
      <w:bookmarkStart w:id="10" w:name="_Toc15377426"/>
      <w:r>
        <w:rPr>
          <w:rFonts w:hint="eastAsia" w:ascii="方正小标宋简体" w:hAnsi="宋体" w:eastAsia="方正小标宋简体"/>
          <w:color w:val="000000"/>
          <w:sz w:val="72"/>
          <w:szCs w:val="72"/>
        </w:rPr>
        <w:t>四川省阿坝州</w:t>
      </w:r>
      <w:r>
        <w:rPr>
          <w:rFonts w:hint="eastAsia" w:ascii="方正小标宋简体" w:hAnsi="宋体" w:eastAsia="方正小标宋简体"/>
          <w:color w:val="000000"/>
          <w:sz w:val="72"/>
          <w:szCs w:val="72"/>
          <w:lang w:eastAsia="zh-CN"/>
        </w:rPr>
        <w:t>壤塘县</w:t>
      </w:r>
    </w:p>
    <w:bookmarkEnd w:id="0"/>
    <w:p w14:paraId="1F5DAFC7">
      <w:pPr>
        <w:adjustRightInd w:val="0"/>
        <w:snapToGrid w:val="0"/>
        <w:spacing w:line="360" w:lineRule="auto"/>
        <w:jc w:val="center"/>
        <w:outlineLvl w:val="0"/>
        <w:rPr>
          <w:rFonts w:ascii="方正小标宋简体" w:hAnsi="宋体" w:eastAsia="方正小标宋简体"/>
          <w:color w:val="000000"/>
          <w:sz w:val="72"/>
          <w:szCs w:val="72"/>
        </w:rPr>
      </w:pPr>
      <w:bookmarkStart w:id="11" w:name="_Toc15306268"/>
      <w:r>
        <w:rPr>
          <w:rFonts w:hint="eastAsia" w:ascii="方正小标宋简体" w:hAnsi="宋体" w:eastAsia="方正小标宋简体"/>
          <w:color w:val="000000"/>
          <w:sz w:val="72"/>
          <w:szCs w:val="72"/>
          <w:lang w:eastAsia="zh-CN"/>
        </w:rPr>
        <w:t>宗科乡人民政府</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14:paraId="5B5E887C">
      <w:pPr>
        <w:widowControl/>
        <w:jc w:val="center"/>
        <w:rPr>
          <w:rFonts w:ascii="方正小标宋简体" w:hAnsi="宋体" w:eastAsia="方正小标宋简体"/>
          <w:color w:val="000000"/>
          <w:sz w:val="36"/>
          <w:szCs w:val="36"/>
        </w:rPr>
      </w:pPr>
    </w:p>
    <w:p w14:paraId="263EFB2A">
      <w:pPr>
        <w:rPr>
          <w:rFonts w:ascii="方正小标宋简体" w:hAnsi="宋体" w:eastAsia="方正小标宋简体"/>
          <w:sz w:val="36"/>
          <w:szCs w:val="36"/>
        </w:rPr>
      </w:pPr>
    </w:p>
    <w:p w14:paraId="084C6603">
      <w:pPr>
        <w:rPr>
          <w:rFonts w:ascii="方正小标宋简体" w:hAnsi="宋体" w:eastAsia="方正小标宋简体"/>
          <w:sz w:val="36"/>
          <w:szCs w:val="36"/>
        </w:rPr>
      </w:pPr>
    </w:p>
    <w:p w14:paraId="66A4F346">
      <w:pPr>
        <w:rPr>
          <w:rFonts w:ascii="方正小标宋简体" w:hAnsi="宋体" w:eastAsia="方正小标宋简体"/>
          <w:sz w:val="36"/>
          <w:szCs w:val="36"/>
        </w:rPr>
      </w:pPr>
    </w:p>
    <w:p w14:paraId="1614CBFD">
      <w:pPr>
        <w:rPr>
          <w:rFonts w:ascii="方正小标宋简体" w:hAnsi="宋体" w:eastAsia="方正小标宋简体"/>
          <w:sz w:val="36"/>
          <w:szCs w:val="36"/>
        </w:rPr>
      </w:pPr>
    </w:p>
    <w:p w14:paraId="5A02C078">
      <w:pPr>
        <w:rPr>
          <w:rFonts w:ascii="方正小标宋简体" w:hAnsi="宋体" w:eastAsia="方正小标宋简体"/>
          <w:sz w:val="36"/>
          <w:szCs w:val="36"/>
        </w:rPr>
      </w:pPr>
    </w:p>
    <w:p w14:paraId="5390D16E">
      <w:pPr>
        <w:rPr>
          <w:rFonts w:ascii="方正小标宋简体" w:hAnsi="宋体" w:eastAsia="方正小标宋简体"/>
          <w:sz w:val="36"/>
          <w:szCs w:val="36"/>
        </w:rPr>
      </w:pPr>
    </w:p>
    <w:p w14:paraId="6594102D">
      <w:pPr>
        <w:widowControl/>
        <w:jc w:val="center"/>
        <w:rPr>
          <w:rFonts w:ascii="方正小标宋简体" w:hAnsi="宋体" w:eastAsia="方正小标宋简体"/>
          <w:sz w:val="36"/>
          <w:szCs w:val="36"/>
        </w:rPr>
      </w:pPr>
    </w:p>
    <w:p w14:paraId="4FC9A4F2">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14:paraId="428CA0DB">
      <w:pPr>
        <w:widowControl/>
        <w:jc w:val="center"/>
        <w:rPr>
          <w:rFonts w:ascii="黑体" w:hAnsi="黑体" w:eastAsia="黑体" w:cstheme="minorBidi"/>
          <w:sz w:val="28"/>
          <w:szCs w:val="28"/>
        </w:rPr>
      </w:pPr>
    </w:p>
    <w:p w14:paraId="285200CF">
      <w:r>
        <w:rPr>
          <w:rFonts w:hint="eastAsia"/>
        </w:rPr>
        <w:t>公开时间：2020年</w:t>
      </w:r>
      <w:r>
        <w:rPr>
          <w:rFonts w:hint="eastAsia"/>
          <w:lang w:val="en-US" w:eastAsia="zh-CN"/>
        </w:rPr>
        <w:t>10</w:t>
      </w:r>
      <w:r>
        <w:rPr>
          <w:rFonts w:hint="eastAsia"/>
        </w:rPr>
        <w:t>月</w:t>
      </w:r>
      <w:r>
        <w:rPr>
          <w:rFonts w:hint="eastAsia"/>
          <w:lang w:val="en-US" w:eastAsia="zh-CN"/>
        </w:rPr>
        <w:t>21</w:t>
      </w:r>
      <w:r>
        <w:rPr>
          <w:rFonts w:hint="eastAsia"/>
        </w:rPr>
        <w:t>日</w:t>
      </w:r>
    </w:p>
    <w:p w14:paraId="3F478FD4"/>
    <w:p w14:paraId="09B6B59C">
      <w:pPr>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14:paraId="13012462">
      <w:pPr>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....................................................................4</w:t>
      </w:r>
    </w:p>
    <w:p w14:paraId="5953E41F">
      <w:pPr>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........................................................................................9</w:t>
      </w:r>
    </w:p>
    <w:p w14:paraId="61BE9A85">
      <w:pPr>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..................................10</w:t>
      </w:r>
    </w:p>
    <w:p w14:paraId="37D1B47B">
      <w:pPr>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........................................................10</w:t>
      </w:r>
    </w:p>
    <w:p w14:paraId="051D7AEA">
      <w:pPr>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........................................................................10</w:t>
      </w:r>
    </w:p>
    <w:p w14:paraId="0E3D877A">
      <w:pPr>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........................................................................11</w:t>
      </w:r>
    </w:p>
    <w:p w14:paraId="45EB6CED">
      <w:pPr>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.........................................12</w:t>
      </w:r>
    </w:p>
    <w:p w14:paraId="5C3206DF">
      <w:pPr>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.................................12</w:t>
      </w:r>
    </w:p>
    <w:p w14:paraId="24A9CD19">
      <w:pPr>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.........................16</w:t>
      </w:r>
    </w:p>
    <w:p w14:paraId="069E8AAB">
      <w:pPr>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...................................17</w:t>
      </w:r>
    </w:p>
    <w:p w14:paraId="6FCA0634">
      <w:pPr>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.............................................19</w:t>
      </w:r>
    </w:p>
    <w:p w14:paraId="0790A72F">
      <w:pPr>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.......................................19</w:t>
      </w:r>
    </w:p>
    <w:p w14:paraId="4C20FA49">
      <w:pPr>
        <w:adjustRightInd w:val="0"/>
        <w:snapToGrid w:val="0"/>
        <w:spacing w:line="440" w:lineRule="exact"/>
        <w:ind w:firstLine="480" w:firstLineChars="200"/>
        <w:jc w:val="left"/>
        <w:rPr>
          <w:rFonts w:ascii="仿宋" w:hAnsi="仿宋" w:eastAsia="仿宋" w:cstheme="minorBidi"/>
          <w:sz w:val="24"/>
        </w:rPr>
      </w:pPr>
      <w:r>
        <w:rPr>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hint="eastAsia"/>
          <w:sz w:val="24"/>
          <w:lang w:val="en-US" w:eastAsia="zh-CN"/>
        </w:rPr>
        <w:t>............................................................19</w:t>
      </w:r>
      <w:r>
        <w:rPr>
          <w:rFonts w:ascii="仿宋" w:hAnsi="仿宋" w:eastAsia="仿宋"/>
          <w:sz w:val="24"/>
        </w:rPr>
        <w:tab/>
      </w:r>
    </w:p>
    <w:p w14:paraId="31777B5E">
      <w:pPr>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cstheme="minorBidi"/>
          <w:sz w:val="24"/>
          <w:szCs w:val="24"/>
          <w:lang w:val="en-US" w:eastAsia="zh-CN"/>
        </w:rPr>
        <w:t>...........................................27</w:t>
      </w:r>
    </w:p>
    <w:p w14:paraId="53BCD346">
      <w:pPr>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.....................................................................................................30</w:t>
      </w:r>
    </w:p>
    <w:p w14:paraId="74279E20">
      <w:pPr>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sz w:val="24"/>
          <w:lang w:val="en-US" w:eastAsia="zh-CN"/>
        </w:rPr>
        <w:t>.....................................................................................................34</w:t>
      </w:r>
    </w:p>
    <w:p w14:paraId="6E4A35E6">
      <w:pPr>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...............................................42</w:t>
      </w:r>
    </w:p>
    <w:p w14:paraId="50CC01E0">
      <w:pPr>
        <w:adjustRightInd w:val="0"/>
        <w:snapToGrid w:val="0"/>
        <w:spacing w:line="440" w:lineRule="exact"/>
        <w:jc w:val="left"/>
        <w:rPr>
          <w:rFonts w:hint="eastAsia"/>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.........................................................................42</w:t>
      </w:r>
    </w:p>
    <w:p w14:paraId="671C0477">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.....................................................................................42</w:t>
      </w:r>
    </w:p>
    <w:p w14:paraId="6B930AF4">
      <w:pPr>
        <w:adjustRightInd w:val="0"/>
        <w:snapToGrid w:val="0"/>
        <w:spacing w:line="440" w:lineRule="exact"/>
        <w:jc w:val="left"/>
        <w:rPr>
          <w:rFonts w:hint="eastAsia"/>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......................................................................................42</w:t>
      </w:r>
    </w:p>
    <w:p w14:paraId="096F5BC8">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..........................................................42</w:t>
      </w:r>
    </w:p>
    <w:p w14:paraId="16973433">
      <w:pPr>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w:t>
      </w:r>
      <w:r>
        <w:rPr>
          <w:rFonts w:hint="eastAsia"/>
          <w:sz w:val="24"/>
        </w:rPr>
        <w:t>财政拨款支出决算明细表</w:t>
      </w:r>
      <w:r>
        <w:rPr>
          <w:rFonts w:hint="eastAsia" w:ascii="仿宋" w:hAnsi="仿宋" w:eastAsia="仿宋"/>
          <w:sz w:val="24"/>
          <w:lang w:val="en-US" w:eastAsia="zh-CN"/>
        </w:rPr>
        <w:t>...............................42</w:t>
      </w:r>
    </w:p>
    <w:p w14:paraId="3704C7F3">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..............................................42</w:t>
      </w:r>
    </w:p>
    <w:p w14:paraId="735269EE">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......................................42</w:t>
      </w:r>
    </w:p>
    <w:p w14:paraId="33988BCE">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 xml:space="preserve">......................................42 </w:t>
      </w:r>
    </w:p>
    <w:p w14:paraId="7153C7FD">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................................................42</w:t>
      </w:r>
    </w:p>
    <w:p w14:paraId="1E791992">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.................................42</w:t>
      </w:r>
    </w:p>
    <w:p w14:paraId="6945FB2A">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.........................................42</w:t>
      </w:r>
    </w:p>
    <w:p w14:paraId="0C5B54CC">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.........................42</w:t>
      </w:r>
    </w:p>
    <w:p w14:paraId="5A0EAFF6">
      <w:pPr>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.............................................................42</w:t>
      </w:r>
    </w:p>
    <w:p w14:paraId="5F3217DD">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6452C00F">
      <w:pPr>
        <w:jc w:val="center"/>
        <w:rPr>
          <w:rFonts w:ascii="黑体" w:hAnsi="黑体" w:eastAsia="黑体"/>
          <w:b/>
          <w:bCs w:val="0"/>
        </w:rPr>
      </w:pPr>
      <w:r>
        <w:rPr>
          <w:rFonts w:hint="eastAsia" w:ascii="黑体" w:hAnsi="黑体" w:eastAsia="黑体"/>
          <w:b w:val="0"/>
        </w:rPr>
        <w:t xml:space="preserve">第一部分 </w:t>
      </w:r>
      <w:r>
        <w:rPr>
          <w:rFonts w:hint="eastAsia" w:ascii="黑体" w:hAnsi="黑体" w:eastAsia="黑体"/>
          <w:b w:val="0"/>
          <w:bCs w:val="0"/>
        </w:rPr>
        <w:t>部门概况</w:t>
      </w:r>
      <w:bookmarkEnd w:id="12"/>
      <w:bookmarkEnd w:id="13"/>
    </w:p>
    <w:p w14:paraId="4AB42D1F">
      <w:pPr>
        <w:widowControl/>
        <w:jc w:val="left"/>
        <w:rPr>
          <w:rFonts w:ascii="黑体" w:eastAsia="黑体"/>
          <w:color w:val="000000"/>
          <w:sz w:val="32"/>
          <w:szCs w:val="32"/>
        </w:rPr>
      </w:pPr>
    </w:p>
    <w:p w14:paraId="2CB9325F">
      <w:pPr>
        <w:rPr>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Fonts w:hint="eastAsia" w:ascii="黑体" w:hAnsi="黑体" w:eastAsia="黑体"/>
          <w:b w:val="0"/>
          <w:bCs w:val="0"/>
        </w:rPr>
        <w:t>本职能及主要工作</w:t>
      </w:r>
      <w:bookmarkEnd w:id="14"/>
      <w:bookmarkEnd w:id="15"/>
    </w:p>
    <w:p w14:paraId="0CD88C82">
      <w:pPr>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14:paraId="16CD68DD">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1、执行本级人民代表大会的决议和上级国家行政机关的决定和命令，在辖区内发布决定和命令；</w:t>
      </w:r>
      <w:r>
        <w:rPr>
          <w:rFonts w:hint="eastAsia" w:eastAsia="仿宋_GB2312"/>
          <w:sz w:val="32"/>
          <w:szCs w:val="32"/>
        </w:rPr>
        <w:t> </w:t>
      </w:r>
    </w:p>
    <w:p w14:paraId="737A7E15">
      <w:pPr>
        <w:spacing w:line="560" w:lineRule="exact"/>
        <w:rPr>
          <w:rFonts w:ascii="仿宋_GB2312" w:hAnsi="仿宋" w:eastAsia="仿宋_GB2312"/>
          <w:sz w:val="32"/>
          <w:szCs w:val="32"/>
        </w:rPr>
      </w:pPr>
      <w:r>
        <w:rPr>
          <w:rFonts w:hint="eastAsia" w:ascii="仿宋_GB2312" w:hAnsi="仿宋" w:eastAsia="仿宋_GB2312"/>
          <w:sz w:val="32"/>
          <w:szCs w:val="32"/>
        </w:rPr>
        <w:t>　　2、按照国家宪法和法律，行使对本辖区内的行政及民政事务的管理,推进计划生育工作；</w:t>
      </w:r>
      <w:r>
        <w:rPr>
          <w:rFonts w:hint="eastAsia" w:eastAsia="仿宋_GB2312"/>
          <w:sz w:val="32"/>
          <w:szCs w:val="32"/>
        </w:rPr>
        <w:t> </w:t>
      </w:r>
    </w:p>
    <w:p w14:paraId="32123C31">
      <w:pPr>
        <w:spacing w:line="560" w:lineRule="exact"/>
        <w:rPr>
          <w:rFonts w:ascii="仿宋_GB2312" w:hAnsi="仿宋" w:eastAsia="仿宋_GB2312"/>
          <w:sz w:val="32"/>
          <w:szCs w:val="32"/>
        </w:rPr>
      </w:pPr>
      <w:r>
        <w:rPr>
          <w:rFonts w:hint="eastAsia" w:ascii="仿宋_GB2312" w:hAnsi="仿宋" w:eastAsia="仿宋_GB2312"/>
          <w:sz w:val="32"/>
          <w:szCs w:val="32"/>
        </w:rPr>
        <w:t>　　3、制定本乡的经济和社会发展规划，并组织实施；组织和领导行政经济体制改革，协调本行政区域村民委员会与各经济组织之间的关系；</w:t>
      </w:r>
      <w:r>
        <w:rPr>
          <w:rFonts w:hint="eastAsia" w:eastAsia="仿宋_GB2312"/>
          <w:sz w:val="32"/>
          <w:szCs w:val="32"/>
        </w:rPr>
        <w:t> </w:t>
      </w:r>
    </w:p>
    <w:p w14:paraId="50603F8B">
      <w:pPr>
        <w:spacing w:line="560" w:lineRule="exact"/>
        <w:rPr>
          <w:rFonts w:ascii="仿宋_GB2312" w:hAnsi="仿宋" w:eastAsia="仿宋_GB2312"/>
          <w:sz w:val="32"/>
          <w:szCs w:val="32"/>
        </w:rPr>
      </w:pPr>
      <w:r>
        <w:rPr>
          <w:rFonts w:hint="eastAsia" w:ascii="仿宋_GB2312" w:hAnsi="仿宋" w:eastAsia="仿宋_GB2312"/>
          <w:sz w:val="32"/>
          <w:szCs w:val="32"/>
        </w:rPr>
        <w:t>　　4、组织规划乡财政管理的各项收入，管理乡范围内的各项财政支出和行政筹集、分配和使用的资金；</w:t>
      </w:r>
      <w:r>
        <w:rPr>
          <w:rFonts w:hint="eastAsia" w:eastAsia="仿宋_GB2312"/>
          <w:sz w:val="32"/>
          <w:szCs w:val="32"/>
        </w:rPr>
        <w:t> </w:t>
      </w:r>
    </w:p>
    <w:p w14:paraId="7142C173">
      <w:pPr>
        <w:spacing w:line="560" w:lineRule="exact"/>
        <w:rPr>
          <w:rFonts w:ascii="仿宋_GB2312" w:hAnsi="仿宋" w:eastAsia="仿宋_GB2312"/>
          <w:sz w:val="32"/>
          <w:szCs w:val="32"/>
        </w:rPr>
      </w:pPr>
      <w:r>
        <w:rPr>
          <w:rFonts w:hint="eastAsia" w:ascii="仿宋_GB2312" w:hAnsi="仿宋" w:eastAsia="仿宋_GB2312"/>
          <w:sz w:val="32"/>
          <w:szCs w:val="32"/>
        </w:rPr>
        <w:t>　　5、负责管理对外经济技术交流与合作，开展经济信息预测工作，推广科学技术成果；</w:t>
      </w:r>
      <w:r>
        <w:rPr>
          <w:rFonts w:hint="eastAsia" w:eastAsia="仿宋_GB2312"/>
          <w:sz w:val="32"/>
          <w:szCs w:val="32"/>
        </w:rPr>
        <w:t> </w:t>
      </w:r>
    </w:p>
    <w:p w14:paraId="4835475B">
      <w:pPr>
        <w:spacing w:line="560" w:lineRule="exact"/>
        <w:rPr>
          <w:rFonts w:ascii="仿宋_GB2312" w:hAnsi="仿宋" w:eastAsia="仿宋_GB2312"/>
          <w:sz w:val="32"/>
          <w:szCs w:val="32"/>
        </w:rPr>
      </w:pPr>
      <w:r>
        <w:rPr>
          <w:rFonts w:hint="eastAsia" w:ascii="仿宋_GB2312" w:hAnsi="仿宋" w:eastAsia="仿宋_GB2312"/>
          <w:sz w:val="32"/>
          <w:szCs w:val="32"/>
        </w:rPr>
        <w:t>　　6、对本乡各项社会建设进行宏观管理，抓好环境卫生整治工作；</w:t>
      </w:r>
      <w:r>
        <w:rPr>
          <w:rFonts w:hint="eastAsia" w:eastAsia="仿宋_GB2312"/>
          <w:sz w:val="32"/>
          <w:szCs w:val="32"/>
        </w:rPr>
        <w:t> </w:t>
      </w:r>
    </w:p>
    <w:p w14:paraId="0A31FD56">
      <w:pPr>
        <w:spacing w:line="560" w:lineRule="exact"/>
        <w:rPr>
          <w:rFonts w:ascii="仿宋_GB2312" w:hAnsi="仿宋" w:eastAsia="仿宋_GB2312"/>
          <w:sz w:val="32"/>
          <w:szCs w:val="32"/>
        </w:rPr>
      </w:pPr>
      <w:r>
        <w:rPr>
          <w:rFonts w:hint="eastAsia" w:ascii="仿宋_GB2312" w:hAnsi="仿宋" w:eastAsia="仿宋_GB2312"/>
          <w:sz w:val="32"/>
          <w:szCs w:val="32"/>
        </w:rPr>
        <w:t>　　7、加强基本农田水利建设和道路、桥梁等的建设，加强土地的统一管理、统筹规划，协助有关部门做好地质灾害的防治工作;</w:t>
      </w:r>
      <w:r>
        <w:rPr>
          <w:rFonts w:hint="eastAsia" w:eastAsia="仿宋_GB2312"/>
          <w:sz w:val="32"/>
          <w:szCs w:val="32"/>
        </w:rPr>
        <w:t> </w:t>
      </w:r>
    </w:p>
    <w:p w14:paraId="43F48EC7">
      <w:pPr>
        <w:spacing w:line="560" w:lineRule="exact"/>
        <w:rPr>
          <w:rFonts w:ascii="仿宋_GB2312" w:hAnsi="仿宋" w:eastAsia="仿宋_GB2312"/>
          <w:sz w:val="32"/>
          <w:szCs w:val="32"/>
        </w:rPr>
      </w:pPr>
      <w:r>
        <w:rPr>
          <w:rFonts w:hint="eastAsia" w:ascii="仿宋_GB2312" w:hAnsi="仿宋" w:eastAsia="仿宋_GB2312"/>
          <w:sz w:val="32"/>
          <w:szCs w:val="32"/>
        </w:rPr>
        <w:t>　　8、负责农村土地承包管理、农民负担监督管理、农村集体资产财务管理；</w:t>
      </w:r>
      <w:r>
        <w:rPr>
          <w:rFonts w:hint="eastAsia" w:eastAsia="仿宋_GB2312"/>
          <w:sz w:val="32"/>
          <w:szCs w:val="32"/>
        </w:rPr>
        <w:t> </w:t>
      </w:r>
    </w:p>
    <w:p w14:paraId="3BD8447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9、组织和开展社会主义精神文明活动，正确调解和处理人民内部矛盾，认真调解民事纠纷；</w:t>
      </w:r>
      <w:r>
        <w:rPr>
          <w:rFonts w:hint="eastAsia" w:eastAsia="仿宋_GB2312"/>
          <w:sz w:val="32"/>
          <w:szCs w:val="32"/>
        </w:rPr>
        <w:t> </w:t>
      </w:r>
    </w:p>
    <w:p w14:paraId="49E397C6">
      <w:pPr>
        <w:spacing w:line="560" w:lineRule="exact"/>
        <w:rPr>
          <w:rFonts w:ascii="仿宋_GB2312" w:hAnsi="仿宋" w:eastAsia="仿宋_GB2312"/>
          <w:sz w:val="32"/>
          <w:szCs w:val="32"/>
        </w:rPr>
      </w:pPr>
      <w:r>
        <w:rPr>
          <w:rFonts w:hint="eastAsia" w:ascii="仿宋_GB2312" w:hAnsi="仿宋" w:eastAsia="仿宋_GB2312"/>
          <w:sz w:val="32"/>
          <w:szCs w:val="32"/>
        </w:rPr>
        <w:t>　　10、充分发挥行政职能，组织和开展本乡的文化、教育、卫生、民政和科技等工作；</w:t>
      </w:r>
      <w:r>
        <w:rPr>
          <w:rFonts w:hint="eastAsia" w:eastAsia="仿宋_GB2312"/>
          <w:sz w:val="32"/>
          <w:szCs w:val="32"/>
        </w:rPr>
        <w:t> </w:t>
      </w:r>
    </w:p>
    <w:p w14:paraId="79FA29A8">
      <w:pPr>
        <w:spacing w:line="560" w:lineRule="exact"/>
        <w:rPr>
          <w:rFonts w:ascii="仿宋_GB2312" w:hAnsi="仿宋" w:eastAsia="仿宋_GB2312"/>
          <w:sz w:val="32"/>
          <w:szCs w:val="32"/>
        </w:rPr>
      </w:pPr>
      <w:r>
        <w:rPr>
          <w:rFonts w:hint="eastAsia" w:ascii="仿宋_GB2312" w:hAnsi="仿宋" w:eastAsia="仿宋_GB2312"/>
          <w:sz w:val="32"/>
          <w:szCs w:val="32"/>
        </w:rPr>
        <w:t>　　11、根据经济发展需要，建立经济、技术咨询服务机构，向经济组织和农牧民提供全面服务。</w:t>
      </w:r>
      <w:r>
        <w:rPr>
          <w:rFonts w:hint="eastAsia" w:eastAsia="仿宋_GB2312"/>
          <w:sz w:val="32"/>
          <w:szCs w:val="32"/>
        </w:rPr>
        <w:t> </w:t>
      </w:r>
    </w:p>
    <w:p w14:paraId="245C8C8F">
      <w:pPr>
        <w:spacing w:line="560" w:lineRule="exact"/>
        <w:ind w:firstLine="645"/>
        <w:rPr>
          <w:rFonts w:hint="eastAsia" w:ascii="仿宋" w:hAnsi="仿宋" w:eastAsia="仿宋"/>
          <w:bCs/>
          <w:color w:val="000000"/>
          <w:sz w:val="32"/>
          <w:szCs w:val="32"/>
        </w:rPr>
      </w:pPr>
      <w:r>
        <w:rPr>
          <w:rFonts w:hint="eastAsia" w:ascii="仿宋_GB2312" w:hAnsi="仿宋" w:eastAsia="仿宋_GB2312"/>
          <w:sz w:val="32"/>
          <w:szCs w:val="32"/>
        </w:rPr>
        <w:t>12、在乡党委的领导下做好民族宗教、寺庙的管理等工作。</w:t>
      </w:r>
      <w:r>
        <w:rPr>
          <w:rFonts w:hint="eastAsia" w:eastAsia="仿宋_GB2312"/>
          <w:sz w:val="32"/>
          <w:szCs w:val="32"/>
        </w:rPr>
        <w:t> </w:t>
      </w:r>
    </w:p>
    <w:p w14:paraId="4418DECE">
      <w:pPr>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143D9570">
      <w:pPr>
        <w:spacing w:line="560" w:lineRule="exact"/>
        <w:ind w:firstLine="643" w:firstLineChars="200"/>
        <w:rPr>
          <w:rFonts w:hint="default" w:ascii="Times New Roman" w:hAnsi="Times New Roman" w:eastAsia="仿宋_GB2312" w:cs="Times New Roman"/>
          <w:color w:val="000000"/>
          <w:sz w:val="32"/>
          <w:szCs w:val="32"/>
        </w:rPr>
      </w:pPr>
      <w:r>
        <w:rPr>
          <w:rFonts w:hint="eastAsia" w:ascii="楷体_GB2312" w:hAnsi="楷体_GB2312" w:eastAsia="楷体_GB2312" w:cs="楷体_GB2312"/>
          <w:b/>
          <w:bCs/>
          <w:sz w:val="32"/>
          <w:szCs w:val="32"/>
        </w:rPr>
        <w:t>﹤一﹥主要目标任务完成情况。</w:t>
      </w:r>
      <w:r>
        <w:rPr>
          <w:rFonts w:hint="eastAsia"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rPr>
        <w:t>预计实现地区生产总值</w:t>
      </w:r>
      <w:r>
        <w:rPr>
          <w:rFonts w:hint="eastAsia" w:ascii="Times New Roman" w:hAnsi="Times New Roman" w:eastAsia="仿宋_GB2312" w:cs="Times New Roman"/>
          <w:sz w:val="32"/>
          <w:szCs w:val="32"/>
          <w:lang w:val="en-US" w:eastAsia="zh-CN"/>
        </w:rPr>
        <w:t>3800</w:t>
      </w:r>
      <w:r>
        <w:rPr>
          <w:rFonts w:hint="default" w:ascii="Times New Roman" w:hAnsi="Times New Roman" w:eastAsia="仿宋_GB2312" w:cs="Times New Roman"/>
          <w:sz w:val="32"/>
          <w:szCs w:val="32"/>
        </w:rPr>
        <w:t>万元，同比增长</w:t>
      </w: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rPr>
        <w:t>%；固定资产投</w:t>
      </w:r>
      <w:r>
        <w:rPr>
          <w:rFonts w:hint="default" w:ascii="Times New Roman" w:hAnsi="Times New Roman" w:eastAsia="仿宋_GB2312" w:cs="Times New Roman"/>
          <w:color w:val="000000"/>
          <w:sz w:val="32"/>
          <w:szCs w:val="32"/>
        </w:rPr>
        <w:t>资力争达到</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亿元；农牧民人均可支配收入预计达到</w:t>
      </w:r>
      <w:r>
        <w:rPr>
          <w:rFonts w:hint="eastAsia" w:ascii="Times New Roman" w:hAnsi="Times New Roman" w:eastAsia="仿宋_GB2312" w:cs="Times New Roman"/>
          <w:color w:val="000000"/>
          <w:sz w:val="32"/>
          <w:szCs w:val="32"/>
          <w:lang w:val="en-US" w:eastAsia="zh-CN"/>
        </w:rPr>
        <w:t>1.3万</w:t>
      </w:r>
      <w:r>
        <w:rPr>
          <w:rFonts w:hint="default" w:ascii="Times New Roman" w:hAnsi="Times New Roman" w:eastAsia="仿宋_GB2312" w:cs="Times New Roman"/>
          <w:color w:val="000000"/>
          <w:sz w:val="32"/>
          <w:szCs w:val="32"/>
        </w:rPr>
        <w:t>元，同比增长</w:t>
      </w:r>
      <w:r>
        <w:rPr>
          <w:rFonts w:hint="eastAsia" w:ascii="Times New Roman" w:hAnsi="Times New Roman" w:eastAsia="仿宋_GB2312" w:cs="Times New Roman"/>
          <w:color w:val="000000"/>
          <w:sz w:val="32"/>
          <w:szCs w:val="32"/>
          <w:lang w:val="en-US" w:eastAsia="zh-CN"/>
        </w:rPr>
        <w:t>8.3</w:t>
      </w:r>
      <w:r>
        <w:rPr>
          <w:rFonts w:hint="default" w:ascii="Times New Roman" w:hAnsi="Times New Roman" w:eastAsia="仿宋_GB2312" w:cs="Times New Roman"/>
          <w:color w:val="000000"/>
          <w:sz w:val="32"/>
          <w:szCs w:val="32"/>
        </w:rPr>
        <w:t>%。</w:t>
      </w:r>
    </w:p>
    <w:p w14:paraId="4FB401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﹤二﹥ 民生工程任务、 重点工作完成情况。</w:t>
      </w:r>
      <w:r>
        <w:rPr>
          <w:rFonts w:hint="default" w:ascii="Times New Roman" w:hAnsi="Times New Roman" w:eastAsia="仿宋_GB2312" w:cs="Times New Roman"/>
          <w:sz w:val="32"/>
          <w:szCs w:val="32"/>
        </w:rPr>
        <w:t>今年以来，面对稳定经济增长、产业结构调整、民族团结进步</w:t>
      </w:r>
      <w:r>
        <w:rPr>
          <w:rFonts w:hint="default" w:ascii="Times New Roman" w:hAnsi="Times New Roman" w:eastAsia="仿宋_GB2312" w:cs="Times New Roman"/>
          <w:sz w:val="32"/>
          <w:szCs w:val="32"/>
          <w:lang w:eastAsia="zh-CN"/>
        </w:rPr>
        <w:t>创建</w:t>
      </w:r>
      <w:r>
        <w:rPr>
          <w:rFonts w:hint="default" w:ascii="Times New Roman" w:hAnsi="Times New Roman" w:eastAsia="仿宋_GB2312" w:cs="Times New Roman"/>
          <w:sz w:val="32"/>
          <w:szCs w:val="32"/>
        </w:rPr>
        <w:t>和决战决胜脱贫攻坚等方面传导</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压力和现实需求，我乡在县委、县政府的坚强领导下，紧紧围绕年初确定的各项目标任务，坚持从群众最关心、最直接、最期盼的问题入手，全面压实工作责任、着力优化工作机制、持续完善工作举措，推动宗科2019年各项工作取得了较好成效。</w:t>
      </w:r>
    </w:p>
    <w:p w14:paraId="42241E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FF0000"/>
          <w:sz w:val="32"/>
          <w:szCs w:val="32"/>
          <w:lang w:eastAsia="zh-CN"/>
        </w:rPr>
      </w:pPr>
      <w:r>
        <w:rPr>
          <w:rFonts w:hint="default" w:ascii="Times New Roman" w:hAnsi="Times New Roman" w:eastAsia="楷体_GB2312" w:cs="Times New Roman"/>
          <w:b/>
          <w:bCs/>
          <w:color w:val="000000"/>
          <w:sz w:val="32"/>
          <w:szCs w:val="32"/>
        </w:rPr>
        <w:t>一是脱贫攻坚成效显著。</w:t>
      </w:r>
      <w:r>
        <w:rPr>
          <w:rFonts w:hint="default" w:ascii="Times New Roman" w:hAnsi="Times New Roman" w:eastAsia="仿宋_GB2312" w:cs="Times New Roman"/>
          <w:color w:val="000000"/>
          <w:sz w:val="32"/>
          <w:szCs w:val="32"/>
        </w:rPr>
        <w:t>始终把脱贫攻坚作为宗科发展的头等大事，千方百计惠民生、多措并举谋福祉，</w:t>
      </w:r>
      <w:r>
        <w:rPr>
          <w:rFonts w:hint="eastAsia" w:ascii="Times New Roman" w:hAnsi="Times New Roman" w:eastAsia="仿宋_GB2312" w:cs="Times New Roman"/>
          <w:color w:val="000000"/>
          <w:sz w:val="32"/>
          <w:szCs w:val="32"/>
          <w:lang w:eastAsia="zh-CN"/>
        </w:rPr>
        <w:t>围绕“四个聚焦”和“八大扶贫”，</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以巩固成效</w:t>
      </w:r>
      <w:r>
        <w:rPr>
          <w:rFonts w:hint="eastAsia" w:ascii="Times New Roman" w:hAnsi="Times New Roman" w:eastAsia="仿宋_GB2312" w:cs="Times New Roman"/>
          <w:color w:val="000000"/>
          <w:sz w:val="32"/>
          <w:szCs w:val="32"/>
          <w:lang w:val="en-US" w:eastAsia="zh-CN"/>
        </w:rPr>
        <w:t>”确保脱贫攻坚成果，以“八大行动”为抓手，实施谋划“乡村振兴战略”，确保今年县摘帽任务顺利完成。</w:t>
      </w:r>
      <w:r>
        <w:rPr>
          <w:rFonts w:hint="eastAsia" w:ascii="Times New Roman" w:hAnsi="Times New Roman" w:eastAsia="仿宋_GB2312" w:cs="Times New Roman"/>
          <w:b/>
          <w:bCs/>
          <w:color w:val="000000"/>
          <w:sz w:val="32"/>
          <w:szCs w:val="32"/>
          <w:lang w:val="en-US" w:eastAsia="zh-CN"/>
        </w:rPr>
        <w:t>聚焦目标任务。</w:t>
      </w:r>
      <w:r>
        <w:rPr>
          <w:rFonts w:hint="eastAsia" w:ascii="Times New Roman" w:hAnsi="Times New Roman" w:eastAsia="仿宋_GB2312" w:cs="Times New Roman"/>
          <w:color w:val="000000"/>
          <w:sz w:val="32"/>
          <w:szCs w:val="32"/>
          <w:lang w:val="en-US" w:eastAsia="zh-CN"/>
        </w:rPr>
        <w:t>整合“六个一”帮扶力量，锁定“两不愁”“三保障”“三有”户脱贫标准，同时对标“村一低五有”，全面落实“六个标准”“五个一批”要求，确保完成2户7人脱贫的目标任务，认真做好“回头看”“回头帮”工作，切实巩固脱贫成果。</w:t>
      </w:r>
      <w:r>
        <w:rPr>
          <w:rFonts w:hint="default" w:ascii="Times New Roman" w:hAnsi="Times New Roman" w:eastAsia="仿宋_GB2312" w:cs="Times New Roman"/>
          <w:b/>
          <w:bCs/>
          <w:color w:val="000000"/>
          <w:sz w:val="32"/>
          <w:szCs w:val="32"/>
        </w:rPr>
        <w:t>聚焦就业搭平台</w:t>
      </w:r>
      <w:r>
        <w:rPr>
          <w:rFonts w:hint="default" w:ascii="Times New Roman" w:hAnsi="Times New Roman" w:eastAsia="仿宋_GB2312" w:cs="Times New Roman"/>
          <w:color w:val="000000"/>
          <w:sz w:val="32"/>
          <w:szCs w:val="32"/>
        </w:rPr>
        <w:t>，立足全乡实际，积极对接县人社局、县承接办、县就业局，积极</w:t>
      </w:r>
      <w:r>
        <w:rPr>
          <w:rFonts w:hint="eastAsia" w:ascii="Times New Roman" w:hAnsi="Times New Roman" w:eastAsia="仿宋_GB2312" w:cs="Times New Roman"/>
          <w:color w:val="000000"/>
          <w:sz w:val="32"/>
          <w:szCs w:val="32"/>
          <w:lang w:eastAsia="zh-CN"/>
        </w:rPr>
        <w:t>动员</w:t>
      </w:r>
      <w:r>
        <w:rPr>
          <w:rFonts w:hint="default" w:ascii="Times New Roman" w:hAnsi="Times New Roman" w:eastAsia="仿宋_GB2312" w:cs="Times New Roman"/>
          <w:color w:val="000000"/>
          <w:sz w:val="32"/>
          <w:szCs w:val="32"/>
        </w:rPr>
        <w:t>群众参加各类劳务招聘专场活动，匹配合适工作岗位，</w:t>
      </w:r>
      <w:r>
        <w:rPr>
          <w:rFonts w:hint="eastAsia" w:ascii="Times New Roman" w:hAnsi="Times New Roman" w:eastAsia="仿宋_GB2312" w:cs="Times New Roman"/>
          <w:color w:val="000000"/>
          <w:sz w:val="32"/>
          <w:szCs w:val="32"/>
          <w:lang w:eastAsia="zh-CN"/>
        </w:rPr>
        <w:t>截至目前，共</w:t>
      </w:r>
      <w:r>
        <w:rPr>
          <w:rFonts w:hint="default" w:ascii="Times New Roman" w:hAnsi="Times New Roman" w:eastAsia="仿宋_GB2312" w:cs="Times New Roman"/>
          <w:color w:val="000000"/>
          <w:sz w:val="32"/>
          <w:szCs w:val="32"/>
        </w:rPr>
        <w:t>组织</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6人参加2019年东西部暨省内对口帮扶劳动协作春季专场招聘会，成功实现2人赴温州就业；同时大力组织群众参工参建，劳务输出</w:t>
      </w:r>
      <w:r>
        <w:rPr>
          <w:rFonts w:hint="eastAsia" w:ascii="Times New Roman" w:hAnsi="Times New Roman" w:eastAsia="仿宋_GB2312" w:cs="Times New Roman"/>
          <w:color w:val="000000"/>
          <w:sz w:val="32"/>
          <w:szCs w:val="32"/>
          <w:lang w:val="en-US" w:eastAsia="zh-CN"/>
        </w:rPr>
        <w:t>360</w:t>
      </w:r>
      <w:r>
        <w:rPr>
          <w:rFonts w:hint="default" w:ascii="Times New Roman" w:hAnsi="Times New Roman" w:eastAsia="仿宋_GB2312" w:cs="Times New Roman"/>
          <w:color w:val="000000"/>
          <w:sz w:val="32"/>
          <w:szCs w:val="32"/>
        </w:rPr>
        <w:t>人，实现收入</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b/>
          <w:bCs/>
          <w:color w:val="000000"/>
          <w:sz w:val="32"/>
          <w:szCs w:val="32"/>
        </w:rPr>
        <w:t>聚焦“三保障”发力发劲，</w:t>
      </w:r>
      <w:r>
        <w:rPr>
          <w:rFonts w:hint="default" w:ascii="Times New Roman" w:hAnsi="Times New Roman" w:eastAsia="仿宋_GB2312" w:cs="Times New Roman"/>
          <w:color w:val="000000"/>
          <w:sz w:val="32"/>
          <w:szCs w:val="32"/>
        </w:rPr>
        <w:t>统筹推进贫困人口教育、基本医疗和住房安</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全保障工作，确保</w:t>
      </w:r>
      <w:r>
        <w:rPr>
          <w:rFonts w:hint="eastAsia" w:ascii="Times New Roman" w:hAnsi="Times New Roman" w:eastAsia="仿宋_GB2312" w:cs="Times New Roman"/>
          <w:color w:val="000000"/>
          <w:sz w:val="32"/>
          <w:szCs w:val="32"/>
          <w:lang w:val="en-US" w:eastAsia="zh-CN"/>
        </w:rPr>
        <w:t>52</w:t>
      </w:r>
      <w:r>
        <w:rPr>
          <w:rFonts w:hint="default" w:ascii="Times New Roman" w:hAnsi="Times New Roman" w:eastAsia="仿宋_GB2312" w:cs="Times New Roman"/>
          <w:color w:val="000000"/>
          <w:sz w:val="32"/>
          <w:szCs w:val="32"/>
        </w:rPr>
        <w:t>名贫困学生入学。严格对标县级标准和要求，对已实施的</w:t>
      </w:r>
      <w:r>
        <w:rPr>
          <w:rFonts w:hint="eastAsia"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户易地搬迁户进行再核实、再自查，全力确保所有项目实施户不超面积、不少面积、无欠款；</w:t>
      </w:r>
      <w:r>
        <w:rPr>
          <w:rFonts w:hint="eastAsia" w:ascii="Times New Roman" w:hAnsi="Times New Roman" w:eastAsia="仿宋_GB2312" w:cs="Times New Roman"/>
          <w:color w:val="000000"/>
          <w:sz w:val="32"/>
          <w:szCs w:val="32"/>
          <w:lang w:eastAsia="zh-CN"/>
        </w:rPr>
        <w:t>实施藏区新居</w:t>
      </w:r>
      <w:r>
        <w:rPr>
          <w:rFonts w:hint="eastAsia" w:ascii="Times New Roman" w:hAnsi="Times New Roman" w:eastAsia="仿宋_GB2312" w:cs="Times New Roman"/>
          <w:color w:val="000000"/>
          <w:sz w:val="32"/>
          <w:szCs w:val="32"/>
          <w:lang w:val="en-US" w:eastAsia="zh-CN"/>
        </w:rPr>
        <w:t>23户</w:t>
      </w:r>
      <w:r>
        <w:rPr>
          <w:rFonts w:hint="eastAsia" w:ascii="Times New Roman" w:hAnsi="Times New Roman" w:eastAsia="仿宋_GB2312" w:cs="Times New Roman"/>
          <w:color w:val="000000"/>
          <w:sz w:val="32"/>
          <w:szCs w:val="32"/>
          <w:lang w:eastAsia="zh-CN"/>
        </w:rPr>
        <w:t>（其中</w:t>
      </w:r>
      <w:r>
        <w:rPr>
          <w:rFonts w:hint="eastAsia" w:ascii="Times New Roman" w:hAnsi="Times New Roman" w:eastAsia="仿宋_GB2312" w:cs="Times New Roman"/>
          <w:color w:val="000000"/>
          <w:sz w:val="32"/>
          <w:szCs w:val="32"/>
          <w:lang w:val="en-US" w:eastAsia="zh-CN"/>
        </w:rPr>
        <w:t>2019年11户，2020年12户</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聚焦“四好”创新举措，</w:t>
      </w:r>
      <w:r>
        <w:rPr>
          <w:rFonts w:hint="default" w:ascii="Times New Roman" w:hAnsi="Times New Roman" w:eastAsia="仿宋_GB2312" w:cs="Times New Roman"/>
          <w:color w:val="000000"/>
          <w:sz w:val="32"/>
          <w:szCs w:val="32"/>
        </w:rPr>
        <w:t>大力开展卫生习惯养成、环境综合整治、“厕所革命”“浴室革命”，着力养成文明良好的行为习惯</w:t>
      </w:r>
      <w:r>
        <w:rPr>
          <w:rFonts w:hint="eastAsia" w:ascii="Times New Roman" w:hAnsi="Times New Roman" w:eastAsia="仿宋_GB2312" w:cs="Times New Roman"/>
          <w:color w:val="000000"/>
          <w:sz w:val="32"/>
          <w:szCs w:val="32"/>
          <w:lang w:eastAsia="zh-CN"/>
        </w:rPr>
        <w:t>，继续开展评选五美村寨、五美家庭评选活动，完成五美村寨</w:t>
      </w:r>
      <w:r>
        <w:rPr>
          <w:rFonts w:hint="eastAsia" w:ascii="Times New Roman" w:hAnsi="Times New Roman" w:eastAsia="仿宋_GB2312" w:cs="Times New Roman"/>
          <w:color w:val="000000"/>
          <w:sz w:val="32"/>
          <w:szCs w:val="32"/>
          <w:lang w:val="en-US" w:eastAsia="zh-CN"/>
        </w:rPr>
        <w:t>2个，</w:t>
      </w:r>
      <w:r>
        <w:rPr>
          <w:rFonts w:hint="eastAsia" w:ascii="Times New Roman" w:hAnsi="Times New Roman" w:eastAsia="仿宋_GB2312" w:cs="Times New Roman"/>
          <w:color w:val="000000"/>
          <w:sz w:val="32"/>
          <w:szCs w:val="32"/>
          <w:lang w:eastAsia="zh-CN"/>
        </w:rPr>
        <w:t>五美家庭</w:t>
      </w:r>
      <w:r>
        <w:rPr>
          <w:rFonts w:hint="eastAsia" w:ascii="Times New Roman" w:hAnsi="Times New Roman" w:eastAsia="仿宋_GB2312" w:cs="Times New Roman"/>
          <w:color w:val="000000"/>
          <w:sz w:val="32"/>
          <w:szCs w:val="32"/>
          <w:lang w:val="en-US" w:eastAsia="zh-CN"/>
        </w:rPr>
        <w:t>30户的评选工作</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完成特殊人群关怀行动，确保其上得起学，看得起病，不愁吃穿。</w:t>
      </w:r>
    </w:p>
    <w:p w14:paraId="7E4298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楷体_GB2312" w:cs="Times New Roman"/>
          <w:b/>
          <w:bCs/>
          <w:color w:val="000000"/>
          <w:sz w:val="32"/>
          <w:szCs w:val="32"/>
          <w:lang w:val="zh-CN"/>
        </w:rPr>
        <w:t>二是产业培育初具雏形。</w:t>
      </w:r>
      <w:r>
        <w:rPr>
          <w:rFonts w:hint="default" w:ascii="Times New Roman" w:hAnsi="Times New Roman" w:eastAsia="仿宋_GB2312" w:cs="Times New Roman"/>
          <w:color w:val="000000"/>
          <w:sz w:val="32"/>
          <w:szCs w:val="32"/>
          <w:lang w:val="zh-CN"/>
        </w:rPr>
        <w:t>立足全乡产业实际，不断优化结构，坚持从农牧入手，以发展集体经济为辅，不断提升全乡产业质效。</w:t>
      </w:r>
    </w:p>
    <w:p w14:paraId="4F20F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b/>
          <w:bCs/>
          <w:color w:val="000000"/>
          <w:sz w:val="32"/>
          <w:szCs w:val="32"/>
          <w:lang w:val="zh-CN"/>
        </w:rPr>
        <w:t>着力壮大农牧产业，</w:t>
      </w:r>
      <w:r>
        <w:rPr>
          <w:rFonts w:hint="default" w:ascii="Times New Roman" w:hAnsi="Times New Roman" w:eastAsia="仿宋_GB2312" w:cs="Times New Roman"/>
          <w:color w:val="000000"/>
          <w:sz w:val="32"/>
          <w:szCs w:val="32"/>
        </w:rPr>
        <w:t>加强各村农技员管理，协助开展农业技术推广和指导，</w:t>
      </w:r>
      <w:r>
        <w:rPr>
          <w:rFonts w:hint="default" w:ascii="Times New Roman" w:hAnsi="Times New Roman" w:eastAsia="仿宋_GB2312" w:cs="Times New Roman"/>
          <w:color w:val="000000"/>
          <w:sz w:val="32"/>
          <w:szCs w:val="32"/>
          <w:lang w:val="zh-CN"/>
        </w:rPr>
        <w:t>大力发展“粮、菜、菌、药、畜”。青稞、马铃薯、双低油菜等粮油作物播面扩大到</w:t>
      </w:r>
      <w:r>
        <w:rPr>
          <w:rFonts w:hint="eastAsia" w:ascii="Times New Roman" w:hAnsi="Times New Roman" w:eastAsia="仿宋_GB2312" w:cs="Times New Roman"/>
          <w:color w:val="000000"/>
          <w:sz w:val="32"/>
          <w:szCs w:val="32"/>
          <w:lang w:val="en-US" w:eastAsia="zh-CN"/>
        </w:rPr>
        <w:t>1200</w:t>
      </w:r>
      <w:r>
        <w:rPr>
          <w:rFonts w:hint="default" w:ascii="Times New Roman" w:hAnsi="Times New Roman" w:eastAsia="仿宋_GB2312" w:cs="Times New Roman"/>
          <w:color w:val="000000"/>
          <w:sz w:val="32"/>
          <w:szCs w:val="32"/>
          <w:lang w:val="zh-CN"/>
        </w:rPr>
        <w:t>亩。戒杀惜售观念逐步转变，牲畜出栏率、商品率均有所提升。</w:t>
      </w:r>
      <w:r>
        <w:rPr>
          <w:rFonts w:hint="default" w:ascii="Times New Roman" w:hAnsi="Times New Roman" w:eastAsia="仿宋_GB2312" w:cs="Times New Roman"/>
          <w:b/>
          <w:bCs/>
          <w:color w:val="000000"/>
          <w:sz w:val="32"/>
          <w:szCs w:val="32"/>
        </w:rPr>
        <w:t>发展壮大村集体经济，</w:t>
      </w:r>
      <w:r>
        <w:rPr>
          <w:rFonts w:hint="default" w:ascii="Times New Roman" w:hAnsi="Times New Roman" w:eastAsia="仿宋_GB2312" w:cs="Times New Roman"/>
          <w:color w:val="000000"/>
          <w:sz w:val="32"/>
          <w:szCs w:val="32"/>
        </w:rPr>
        <w:t>将三村产业扶持基金用于扶持壤塘县惠科生态农业有限公司（其中：伊冬、卧龙投入50万元，加斯满村投入30万元），推行公司年底分红制，不断壮大村集体经济。</w:t>
      </w:r>
      <w:r>
        <w:rPr>
          <w:rFonts w:hint="eastAsia" w:ascii="Times New Roman" w:hAnsi="Times New Roman" w:eastAsia="仿宋_GB2312" w:cs="Times New Roman"/>
          <w:color w:val="000000"/>
          <w:sz w:val="32"/>
          <w:szCs w:val="32"/>
          <w:lang w:eastAsia="zh-CN"/>
        </w:rPr>
        <w:t>确保集体经济人均收入超过</w:t>
      </w:r>
      <w:r>
        <w:rPr>
          <w:rFonts w:hint="eastAsia" w:ascii="Times New Roman" w:hAnsi="Times New Roman" w:eastAsia="仿宋_GB2312" w:cs="Times New Roman"/>
          <w:color w:val="000000"/>
          <w:sz w:val="32"/>
          <w:szCs w:val="32"/>
          <w:lang w:val="en-US" w:eastAsia="zh-CN"/>
        </w:rPr>
        <w:t>3元。</w:t>
      </w:r>
    </w:p>
    <w:p w14:paraId="322311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三是基础设施提档升级。</w:t>
      </w:r>
      <w:r>
        <w:rPr>
          <w:rFonts w:hint="default" w:ascii="Times New Roman" w:hAnsi="Times New Roman" w:eastAsia="仿宋_GB2312" w:cs="Times New Roman"/>
          <w:color w:val="000000"/>
          <w:sz w:val="32"/>
          <w:szCs w:val="32"/>
        </w:rPr>
        <w:t>按照全县“持续推进‘项目年’”的总体部署，倾力推进交通、水利、电力、通信等基础设施建设，发展基础进一步夯实，发展后劲进一步增强。投资</w:t>
      </w:r>
      <w:r>
        <w:rPr>
          <w:rFonts w:hint="eastAsia" w:ascii="Times New Roman" w:hAnsi="Times New Roman" w:eastAsia="仿宋_GB2312" w:cs="Times New Roman"/>
          <w:color w:val="000000"/>
          <w:sz w:val="32"/>
          <w:szCs w:val="32"/>
          <w:lang w:val="en-US" w:eastAsia="zh-CN"/>
        </w:rPr>
        <w:t>1821万元，实施桥梁、道路维修、沟壑治理、传统村落、日斯满巴碉楼保护及基础设施建设项目。</w:t>
      </w:r>
    </w:p>
    <w:p w14:paraId="7BD26F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val="zh-CN"/>
        </w:rPr>
        <w:t>四是民生福祉有力改善。</w:t>
      </w:r>
      <w:r>
        <w:rPr>
          <w:rFonts w:hint="default" w:ascii="Times New Roman" w:hAnsi="Times New Roman" w:eastAsia="仿宋_GB2312" w:cs="Times New Roman"/>
          <w:b/>
          <w:bCs/>
          <w:color w:val="000000"/>
          <w:sz w:val="32"/>
          <w:szCs w:val="32"/>
          <w:lang w:val="zh-CN"/>
        </w:rPr>
        <w:t>教育事业稳步推进。</w:t>
      </w:r>
      <w:r>
        <w:rPr>
          <w:rFonts w:hint="default" w:ascii="Times New Roman" w:hAnsi="Times New Roman" w:eastAsia="仿宋_GB2312" w:cs="Times New Roman"/>
          <w:color w:val="000000"/>
          <w:sz w:val="32"/>
          <w:szCs w:val="32"/>
          <w:lang w:val="zh-CN"/>
        </w:rPr>
        <w:t>学前教育稳步发展，入学人数增加，教学环境持续改善。</w:t>
      </w:r>
      <w:r>
        <w:rPr>
          <w:rFonts w:hint="eastAsia" w:ascii="Times New Roman" w:hAnsi="Times New Roman" w:eastAsia="仿宋_GB2312" w:cs="Times New Roman"/>
          <w:color w:val="000000"/>
          <w:sz w:val="32"/>
          <w:szCs w:val="32"/>
          <w:lang w:val="zh-CN"/>
        </w:rPr>
        <w:t>截至目前</w:t>
      </w:r>
      <w:r>
        <w:rPr>
          <w:rFonts w:hint="default" w:ascii="Times New Roman" w:hAnsi="Times New Roman" w:eastAsia="仿宋_GB2312" w:cs="Times New Roman"/>
          <w:color w:val="000000"/>
          <w:sz w:val="32"/>
          <w:szCs w:val="32"/>
        </w:rPr>
        <w:t>7-15周岁适龄儿童应入学</w:t>
      </w:r>
      <w:bookmarkStart w:id="72" w:name="_GoBack"/>
      <w:bookmarkEnd w:id="72"/>
      <w:r>
        <w:rPr>
          <w:rFonts w:hint="eastAsia" w:ascii="Times New Roman" w:hAnsi="Times New Roman" w:eastAsia="仿宋_GB2312" w:cs="Times New Roman"/>
          <w:color w:val="000000"/>
          <w:sz w:val="32"/>
          <w:szCs w:val="32"/>
          <w:lang w:val="en-US" w:eastAsia="zh-CN"/>
        </w:rPr>
        <w:t>398</w:t>
      </w:r>
      <w:r>
        <w:rPr>
          <w:rFonts w:hint="default" w:ascii="Times New Roman" w:hAnsi="Times New Roman" w:eastAsia="仿宋_GB2312" w:cs="Times New Roman"/>
          <w:color w:val="000000"/>
          <w:sz w:val="32"/>
          <w:szCs w:val="32"/>
        </w:rPr>
        <w:t>人，实际入学</w:t>
      </w:r>
      <w:r>
        <w:rPr>
          <w:rFonts w:hint="eastAsia" w:ascii="Times New Roman" w:hAnsi="Times New Roman" w:eastAsia="仿宋_GB2312" w:cs="Times New Roman"/>
          <w:color w:val="000000"/>
          <w:sz w:val="32"/>
          <w:szCs w:val="32"/>
          <w:lang w:val="en-US" w:eastAsia="zh-CN"/>
        </w:rPr>
        <w:t>395</w:t>
      </w:r>
      <w:r>
        <w:rPr>
          <w:rFonts w:hint="default" w:ascii="Times New Roman" w:hAnsi="Times New Roman" w:eastAsia="仿宋_GB2312" w:cs="Times New Roman"/>
          <w:color w:val="000000"/>
          <w:sz w:val="32"/>
          <w:szCs w:val="32"/>
        </w:rPr>
        <w:t>人，入学率达到</w:t>
      </w:r>
      <w:r>
        <w:rPr>
          <w:rFonts w:hint="eastAsia" w:ascii="Times New Roman" w:hAnsi="Times New Roman" w:eastAsia="仿宋_GB2312" w:cs="Times New Roman"/>
          <w:color w:val="000000"/>
          <w:sz w:val="32"/>
          <w:szCs w:val="32"/>
          <w:lang w:val="en-US" w:eastAsia="zh-CN"/>
        </w:rPr>
        <w:t>99.24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卫计事业健康发展。</w:t>
      </w:r>
      <w:r>
        <w:rPr>
          <w:rFonts w:hint="default" w:ascii="Times New Roman" w:hAnsi="Times New Roman" w:eastAsia="仿宋_GB2312" w:cs="Times New Roman"/>
          <w:color w:val="000000"/>
          <w:sz w:val="32"/>
          <w:szCs w:val="32"/>
        </w:rPr>
        <w:t>加强农村医疗卫生工作，提高医疗服务水平；做好重大疾病的防控工作，预防</w:t>
      </w:r>
      <w:r>
        <w:rPr>
          <w:rFonts w:hint="eastAsia" w:ascii="Times New Roman" w:hAnsi="Times New Roman" w:eastAsia="仿宋_GB2312" w:cs="Times New Roman"/>
          <w:color w:val="000000"/>
          <w:sz w:val="32"/>
          <w:szCs w:val="32"/>
          <w:lang w:eastAsia="zh-CN"/>
        </w:rPr>
        <w:t>突发公共卫生事件</w:t>
      </w:r>
      <w:r>
        <w:rPr>
          <w:rFonts w:hint="default" w:ascii="Times New Roman" w:hAnsi="Times New Roman" w:eastAsia="仿宋_GB2312" w:cs="Times New Roman"/>
          <w:color w:val="000000"/>
          <w:sz w:val="32"/>
          <w:szCs w:val="32"/>
        </w:rPr>
        <w:t>发生，确保人民群众身体健康和生命安全。</w:t>
      </w:r>
      <w:r>
        <w:rPr>
          <w:rFonts w:hint="eastAsia" w:ascii="Times New Roman" w:hAnsi="Times New Roman" w:eastAsia="仿宋_GB2312" w:cs="Times New Roman"/>
          <w:color w:val="000000"/>
          <w:sz w:val="32"/>
          <w:szCs w:val="32"/>
          <w:lang w:eastAsia="zh-CN"/>
        </w:rPr>
        <w:t>截至目前</w:t>
      </w:r>
      <w:r>
        <w:rPr>
          <w:rFonts w:hint="default" w:ascii="Times New Roman" w:hAnsi="Times New Roman" w:eastAsia="仿宋_GB2312" w:cs="Times New Roman"/>
          <w:color w:val="000000"/>
          <w:sz w:val="32"/>
          <w:szCs w:val="32"/>
        </w:rPr>
        <w:t>，累计开展巡诊义诊活动</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场次，覆盖群众</w:t>
      </w:r>
      <w:r>
        <w:rPr>
          <w:rFonts w:hint="eastAsia" w:ascii="Times New Roman" w:hAnsi="Times New Roman" w:eastAsia="仿宋_GB2312" w:cs="Times New Roman"/>
          <w:color w:val="000000"/>
          <w:sz w:val="32"/>
          <w:szCs w:val="32"/>
          <w:lang w:val="en-US" w:eastAsia="zh-CN"/>
        </w:rPr>
        <w:t>2800余</w:t>
      </w:r>
      <w:r>
        <w:rPr>
          <w:rFonts w:hint="default" w:ascii="Times New Roman" w:hAnsi="Times New Roman" w:eastAsia="仿宋_GB2312" w:cs="Times New Roman"/>
          <w:color w:val="000000"/>
          <w:sz w:val="32"/>
          <w:szCs w:val="32"/>
        </w:rPr>
        <w:t>人，发放宣传折页</w:t>
      </w:r>
      <w:r>
        <w:rPr>
          <w:rFonts w:hint="eastAsia" w:ascii="Times New Roman" w:hAnsi="Times New Roman" w:eastAsia="仿宋_GB2312" w:cs="Times New Roman"/>
          <w:color w:val="000000"/>
          <w:sz w:val="32"/>
          <w:szCs w:val="32"/>
          <w:lang w:val="en-US" w:eastAsia="zh-CN"/>
        </w:rPr>
        <w:t>2800</w:t>
      </w:r>
      <w:r>
        <w:rPr>
          <w:rFonts w:hint="default" w:ascii="Times New Roman" w:hAnsi="Times New Roman" w:eastAsia="仿宋_GB2312" w:cs="Times New Roman"/>
          <w:color w:val="000000"/>
          <w:sz w:val="32"/>
          <w:szCs w:val="32"/>
        </w:rPr>
        <w:t>余份，发放药物价值</w:t>
      </w:r>
      <w:r>
        <w:rPr>
          <w:rFonts w:hint="eastAsia" w:ascii="Times New Roman" w:hAnsi="Times New Roman" w:eastAsia="仿宋_GB2312" w:cs="Times New Roman"/>
          <w:color w:val="000000"/>
          <w:sz w:val="32"/>
          <w:szCs w:val="32"/>
          <w:lang w:val="en-US" w:eastAsia="zh-CN"/>
        </w:rPr>
        <w:t>10000余</w:t>
      </w:r>
      <w:r>
        <w:rPr>
          <w:rFonts w:hint="default" w:ascii="Times New Roman" w:hAnsi="Times New Roman" w:eastAsia="仿宋_GB2312" w:cs="Times New Roman"/>
          <w:color w:val="000000"/>
          <w:sz w:val="32"/>
          <w:szCs w:val="32"/>
        </w:rPr>
        <w:t>元。全面落实计划生育秩序整治，全乡新出生人口</w:t>
      </w:r>
      <w:r>
        <w:rPr>
          <w:rFonts w:hint="eastAsia"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人，家庭扶助</w:t>
      </w:r>
      <w:r>
        <w:rPr>
          <w:rFonts w:hint="eastAsia" w:ascii="Times New Roman" w:hAnsi="Times New Roman" w:eastAsia="仿宋_GB2312" w:cs="Times New Roman"/>
          <w:color w:val="000000"/>
          <w:sz w:val="32"/>
          <w:szCs w:val="32"/>
          <w:lang w:val="en-US" w:eastAsia="zh-CN"/>
        </w:rPr>
        <w:t>35</w:t>
      </w:r>
      <w:r>
        <w:rPr>
          <w:rFonts w:hint="default" w:ascii="Times New Roman" w:hAnsi="Times New Roman" w:eastAsia="仿宋_GB2312" w:cs="Times New Roman"/>
          <w:color w:val="000000"/>
          <w:sz w:val="32"/>
          <w:szCs w:val="32"/>
        </w:rPr>
        <w:t>人，发放避孕药具</w:t>
      </w:r>
      <w:r>
        <w:rPr>
          <w:rFonts w:hint="eastAsia" w:ascii="Times New Roman" w:hAnsi="Times New Roman" w:eastAsia="仿宋_GB2312" w:cs="Times New Roman"/>
          <w:color w:val="000000"/>
          <w:sz w:val="32"/>
          <w:szCs w:val="32"/>
          <w:lang w:val="en-US" w:eastAsia="zh-CN"/>
        </w:rPr>
        <w:t>2000支</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充分发挥民政职能作用。</w:t>
      </w:r>
      <w:r>
        <w:rPr>
          <w:rFonts w:hint="default" w:ascii="Times New Roman" w:hAnsi="Times New Roman" w:eastAsia="仿宋_GB2312" w:cs="Times New Roman"/>
          <w:color w:val="000000"/>
          <w:sz w:val="32"/>
          <w:szCs w:val="32"/>
        </w:rPr>
        <w:t>继续完善民政社会保障体系建设。</w:t>
      </w:r>
      <w:r>
        <w:rPr>
          <w:rFonts w:hint="eastAsia" w:ascii="Times New Roman" w:hAnsi="Times New Roman" w:eastAsia="仿宋_GB2312" w:cs="Times New Roman"/>
          <w:color w:val="000000"/>
          <w:sz w:val="32"/>
          <w:szCs w:val="32"/>
          <w:lang w:val="en-US" w:eastAsia="zh-CN"/>
        </w:rPr>
        <w:t>截至目前</w:t>
      </w:r>
      <w:r>
        <w:rPr>
          <w:rFonts w:hint="default" w:ascii="Times New Roman" w:hAnsi="Times New Roman" w:eastAsia="仿宋_GB2312" w:cs="Times New Roman"/>
          <w:color w:val="000000"/>
          <w:sz w:val="32"/>
          <w:szCs w:val="32"/>
        </w:rPr>
        <w:t>，累计发放各类民政资金</w:t>
      </w:r>
      <w:r>
        <w:rPr>
          <w:rFonts w:hint="eastAsia" w:ascii="Times New Roman" w:hAnsi="Times New Roman" w:eastAsia="仿宋_GB2312" w:cs="Times New Roman"/>
          <w:color w:val="000000"/>
          <w:sz w:val="32"/>
          <w:szCs w:val="32"/>
          <w:lang w:val="en-US" w:eastAsia="zh-CN"/>
        </w:rPr>
        <w:t>196.21</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，通过一卡通形式全部兑现</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切实提高医疗保障水平。</w:t>
      </w:r>
      <w:r>
        <w:rPr>
          <w:rFonts w:hint="default" w:ascii="Times New Roman" w:hAnsi="Times New Roman" w:eastAsia="仿宋_GB2312" w:cs="Times New Roman"/>
          <w:color w:val="000000"/>
          <w:sz w:val="32"/>
          <w:szCs w:val="32"/>
        </w:rPr>
        <w:t>广泛开展了城乡居民养老保险政策宣传和普及工作，发放宣传资料1</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00余份，群众知晓率达到了9</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%，贫困人口新农合、大病保险参保率达100%。</w:t>
      </w:r>
    </w:p>
    <w:p w14:paraId="70ABAA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b/>
          <w:bCs/>
          <w:color w:val="000000"/>
          <w:sz w:val="32"/>
          <w:szCs w:val="32"/>
          <w:lang w:eastAsia="zh-CN"/>
        </w:rPr>
        <w:t>五是</w:t>
      </w:r>
      <w:r>
        <w:rPr>
          <w:rFonts w:hint="default" w:ascii="Times New Roman" w:hAnsi="Times New Roman" w:eastAsia="楷体_GB2312" w:cs="Times New Roman"/>
          <w:b/>
          <w:bCs/>
          <w:color w:val="000000"/>
          <w:sz w:val="32"/>
          <w:szCs w:val="32"/>
        </w:rPr>
        <w:t>基层社会更加和谐。</w:t>
      </w:r>
      <w:r>
        <w:rPr>
          <w:rFonts w:hint="default" w:ascii="Times New Roman" w:hAnsi="Times New Roman" w:eastAsia="仿宋_GB2312" w:cs="Times New Roman"/>
          <w:color w:val="000000"/>
          <w:sz w:val="32"/>
          <w:szCs w:val="32"/>
        </w:rPr>
        <w:t>“7+2”零距离亲民活动、“四大</w:t>
      </w:r>
      <w:r>
        <w:rPr>
          <w:rFonts w:hint="eastAsia"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访”、“群众工作月”持续深入，基层基础更加牢固。</w:t>
      </w:r>
      <w:r>
        <w:rPr>
          <w:rFonts w:hint="default" w:ascii="Times New Roman" w:hAnsi="Times New Roman" w:eastAsia="仿宋_GB2312" w:cs="Times New Roman"/>
          <w:b/>
          <w:bCs/>
          <w:color w:val="000000"/>
          <w:sz w:val="32"/>
          <w:szCs w:val="32"/>
        </w:rPr>
        <w:t>深化“法律七进”工作，</w:t>
      </w:r>
      <w:r>
        <w:rPr>
          <w:rFonts w:hint="default" w:ascii="Times New Roman" w:hAnsi="Times New Roman" w:eastAsia="仿宋_GB2312" w:cs="Times New Roman"/>
          <w:color w:val="000000"/>
          <w:sz w:val="32"/>
          <w:szCs w:val="32"/>
        </w:rPr>
        <w:t>深入辖区各村寨、寺庙进行法制宣传讲座</w:t>
      </w:r>
      <w:r>
        <w:rPr>
          <w:rFonts w:hint="eastAsia"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次，定期组织司法助理员等人进行走访、谈话。</w:t>
      </w:r>
      <w:r>
        <w:rPr>
          <w:rFonts w:hint="default" w:ascii="Times New Roman" w:hAnsi="Times New Roman" w:eastAsia="仿宋_GB2312" w:cs="Times New Roman"/>
          <w:b/>
          <w:bCs/>
          <w:color w:val="000000"/>
          <w:sz w:val="32"/>
          <w:szCs w:val="32"/>
        </w:rPr>
        <w:t>深化寺庙管理，</w:t>
      </w:r>
      <w:r>
        <w:rPr>
          <w:rFonts w:hint="default" w:ascii="Times New Roman" w:hAnsi="Times New Roman" w:eastAsia="仿宋_GB2312" w:cs="Times New Roman"/>
          <w:color w:val="000000"/>
          <w:sz w:val="32"/>
          <w:szCs w:val="32"/>
        </w:rPr>
        <w:t>利用三月群众工作月和“两联一进”工作，深入寺庙与僧尼交心谈心，定期和不定期召集寺管会成员和僧侣学习相关政策、法律法规，</w:t>
      </w:r>
      <w:r>
        <w:rPr>
          <w:rFonts w:hint="eastAsia" w:ascii="Times New Roman" w:hAnsi="Times New Roman" w:eastAsia="仿宋_GB2312" w:cs="Times New Roman"/>
          <w:color w:val="000000"/>
          <w:sz w:val="32"/>
          <w:szCs w:val="32"/>
          <w:lang w:eastAsia="zh-CN"/>
        </w:rPr>
        <w:t>截至目前</w:t>
      </w:r>
      <w:r>
        <w:rPr>
          <w:rFonts w:hint="default" w:ascii="Times New Roman" w:hAnsi="Times New Roman" w:eastAsia="仿宋_GB2312" w:cs="Times New Roman"/>
          <w:color w:val="000000"/>
          <w:sz w:val="32"/>
          <w:szCs w:val="32"/>
        </w:rPr>
        <w:t>，累计举办各类学习</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次、宣传教育</w:t>
      </w:r>
      <w:r>
        <w:rPr>
          <w:rFonts w:hint="eastAsia" w:ascii="Times New Roman" w:hAnsi="Times New Roman" w:eastAsia="仿宋_GB2312" w:cs="Times New Roman"/>
          <w:color w:val="000000"/>
          <w:sz w:val="32"/>
          <w:szCs w:val="32"/>
          <w:lang w:val="en-US" w:eastAsia="zh-CN"/>
        </w:rPr>
        <w:t>130余</w:t>
      </w:r>
      <w:r>
        <w:rPr>
          <w:rFonts w:hint="default" w:ascii="Times New Roman" w:hAnsi="Times New Roman" w:eastAsia="仿宋_GB2312" w:cs="Times New Roman"/>
          <w:color w:val="000000"/>
          <w:sz w:val="32"/>
          <w:szCs w:val="32"/>
        </w:rPr>
        <w:t>次，发放宣传资料</w:t>
      </w:r>
      <w:r>
        <w:rPr>
          <w:rFonts w:hint="eastAsia" w:ascii="Times New Roman" w:hAnsi="Times New Roman" w:eastAsia="仿宋_GB2312" w:cs="Times New Roman"/>
          <w:color w:val="000000"/>
          <w:sz w:val="32"/>
          <w:szCs w:val="32"/>
          <w:lang w:val="en-US" w:eastAsia="zh-CN"/>
        </w:rPr>
        <w:t>1200余份</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强化基层</w:t>
      </w:r>
      <w:r>
        <w:rPr>
          <w:rFonts w:hint="default" w:ascii="Times New Roman" w:hAnsi="Times New Roman" w:eastAsia="仿宋_GB2312" w:cs="Times New Roman"/>
          <w:b/>
          <w:bCs/>
          <w:color w:val="000000"/>
          <w:sz w:val="32"/>
          <w:szCs w:val="32"/>
          <w:lang w:eastAsia="zh-CN"/>
        </w:rPr>
        <w:t>调解</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瞄准群众矛盾突出、纠纷频发的关键环节，大力开展调节工作，</w:t>
      </w:r>
      <w:r>
        <w:rPr>
          <w:rFonts w:hint="eastAsia" w:ascii="Times New Roman" w:hAnsi="Times New Roman" w:eastAsia="仿宋_GB2312" w:cs="Times New Roman"/>
          <w:color w:val="000000"/>
          <w:sz w:val="32"/>
          <w:szCs w:val="32"/>
          <w:lang w:eastAsia="zh-CN"/>
        </w:rPr>
        <w:t>截至目前</w:t>
      </w:r>
      <w:r>
        <w:rPr>
          <w:rFonts w:hint="default" w:ascii="Times New Roman" w:hAnsi="Times New Roman" w:eastAsia="仿宋_GB2312" w:cs="Times New Roman"/>
          <w:color w:val="000000"/>
          <w:sz w:val="32"/>
          <w:szCs w:val="32"/>
        </w:rPr>
        <w:t>，共排查矛盾纠纷10起，调处成功</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起，调解率达</w:t>
      </w:r>
      <w:r>
        <w:rPr>
          <w:rFonts w:hint="eastAsia" w:ascii="Times New Roman" w:hAnsi="Times New Roman" w:eastAsia="仿宋_GB2312" w:cs="Times New Roman"/>
          <w:color w:val="000000"/>
          <w:sz w:val="32"/>
          <w:szCs w:val="32"/>
          <w:lang w:val="en-US" w:eastAsia="zh-CN"/>
        </w:rPr>
        <w:t>50</w:t>
      </w:r>
      <w:r>
        <w:rPr>
          <w:rFonts w:hint="default" w:ascii="Times New Roman" w:hAnsi="Times New Roman" w:eastAsia="仿宋_GB2312" w:cs="Times New Roman"/>
          <w:color w:val="000000"/>
          <w:sz w:val="32"/>
          <w:szCs w:val="32"/>
        </w:rPr>
        <w:t>%。</w:t>
      </w:r>
    </w:p>
    <w:p w14:paraId="2B54CD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lang w:val="zh-CN"/>
        </w:rPr>
      </w:pPr>
      <w:r>
        <w:rPr>
          <w:rFonts w:hint="eastAsia" w:ascii="Times New Roman" w:hAnsi="Times New Roman" w:eastAsia="楷体_GB2312" w:cs="Times New Roman"/>
          <w:b/>
          <w:bCs/>
          <w:color w:val="000000"/>
          <w:sz w:val="32"/>
          <w:szCs w:val="32"/>
          <w:lang w:val="zh-CN"/>
        </w:rPr>
        <w:t>六是</w:t>
      </w:r>
      <w:r>
        <w:rPr>
          <w:rFonts w:hint="default" w:ascii="Times New Roman" w:hAnsi="Times New Roman" w:eastAsia="楷体_GB2312" w:cs="Times New Roman"/>
          <w:b/>
          <w:bCs/>
          <w:color w:val="000000"/>
          <w:sz w:val="32"/>
          <w:szCs w:val="32"/>
          <w:lang w:val="zh-CN"/>
        </w:rPr>
        <w:t>安全环境持续稳定。</w:t>
      </w:r>
      <w:r>
        <w:rPr>
          <w:rFonts w:hint="default" w:ascii="Times New Roman" w:hAnsi="Times New Roman" w:eastAsia="仿宋_GB2312" w:cs="Times New Roman"/>
          <w:color w:val="000000"/>
          <w:sz w:val="32"/>
          <w:szCs w:val="32"/>
          <w:lang w:val="zh-CN"/>
        </w:rPr>
        <w:t>认真落实安全生产工作“一岗双责”制和行政责任追究制，进一步健全安全生产制度、保障能力和监管队伍，切实加强对河道、道路交通、消防、食品药品等领域安全监管，做到关口前移、重心下移，坚决杜绝各类重特大安全事故的发生。</w:t>
      </w:r>
      <w:r>
        <w:rPr>
          <w:rFonts w:hint="eastAsia" w:ascii="Times New Roman" w:hAnsi="Times New Roman" w:eastAsia="仿宋_GB2312" w:cs="Times New Roman"/>
          <w:color w:val="000000"/>
          <w:sz w:val="32"/>
          <w:szCs w:val="32"/>
          <w:lang w:val="zh-CN"/>
        </w:rPr>
        <w:t>截至目前</w:t>
      </w:r>
      <w:r>
        <w:rPr>
          <w:rFonts w:hint="default" w:ascii="Times New Roman" w:hAnsi="Times New Roman" w:eastAsia="仿宋_GB2312" w:cs="Times New Roman"/>
          <w:color w:val="000000"/>
          <w:sz w:val="32"/>
          <w:szCs w:val="32"/>
          <w:lang w:val="zh-CN"/>
        </w:rPr>
        <w:t>，累计排查地质灾害隐患</w:t>
      </w:r>
      <w:r>
        <w:rPr>
          <w:rFonts w:hint="eastAsia" w:ascii="Times New Roman" w:hAnsi="Times New Roman" w:eastAsia="仿宋_GB2312" w:cs="Times New Roman"/>
          <w:color w:val="000000"/>
          <w:sz w:val="32"/>
          <w:szCs w:val="32"/>
          <w:lang w:val="en-US" w:eastAsia="zh-CN"/>
        </w:rPr>
        <w:t>180</w:t>
      </w:r>
      <w:r>
        <w:rPr>
          <w:rFonts w:hint="default" w:ascii="Times New Roman" w:hAnsi="Times New Roman" w:eastAsia="仿宋_GB2312" w:cs="Times New Roman"/>
          <w:color w:val="000000"/>
          <w:sz w:val="32"/>
          <w:szCs w:val="32"/>
          <w:lang w:val="zh-CN"/>
        </w:rPr>
        <w:t>余次，开展消防安全宣传</w:t>
      </w:r>
      <w:r>
        <w:rPr>
          <w:rFonts w:hint="eastAsia" w:ascii="Times New Roman" w:hAnsi="Times New Roman" w:eastAsia="仿宋_GB2312" w:cs="Times New Roman"/>
          <w:color w:val="000000"/>
          <w:sz w:val="32"/>
          <w:szCs w:val="32"/>
          <w:lang w:val="en-US" w:eastAsia="zh-CN"/>
        </w:rPr>
        <w:t>80余</w:t>
      </w:r>
      <w:r>
        <w:rPr>
          <w:rFonts w:hint="default" w:ascii="Times New Roman" w:hAnsi="Times New Roman" w:eastAsia="仿宋_GB2312" w:cs="Times New Roman"/>
          <w:color w:val="000000"/>
          <w:sz w:val="32"/>
          <w:szCs w:val="32"/>
          <w:lang w:val="zh-CN"/>
        </w:rPr>
        <w:t>次，并层层签订《安全生产责任书》</w:t>
      </w:r>
      <w:r>
        <w:rPr>
          <w:rFonts w:hint="eastAsia"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rPr>
        <w:t>全乡安全生产形势总体平稳。</w:t>
      </w:r>
    </w:p>
    <w:p w14:paraId="7E22784E">
      <w:pPr>
        <w:spacing w:line="560" w:lineRule="exact"/>
        <w:ind w:firstLine="643" w:firstLineChars="200"/>
        <w:rPr>
          <w:rFonts w:hint="eastAsia" w:ascii="仿宋" w:hAnsi="仿宋" w:eastAsia="仿宋"/>
          <w:bCs/>
          <w:color w:val="000000"/>
          <w:sz w:val="32"/>
          <w:szCs w:val="32"/>
        </w:rPr>
      </w:pPr>
      <w:r>
        <w:rPr>
          <w:rFonts w:hint="eastAsia" w:ascii="Times New Roman" w:hAnsi="Times New Roman" w:eastAsia="楷体_GB2312" w:cs="Times New Roman"/>
          <w:b/>
          <w:bCs/>
          <w:color w:val="000000"/>
          <w:sz w:val="32"/>
          <w:szCs w:val="32"/>
          <w:lang w:eastAsia="zh-CN"/>
        </w:rPr>
        <w:t>七是</w:t>
      </w:r>
      <w:r>
        <w:rPr>
          <w:rFonts w:hint="default" w:ascii="Times New Roman" w:hAnsi="Times New Roman" w:eastAsia="楷体_GB2312" w:cs="Times New Roman"/>
          <w:b/>
          <w:bCs/>
          <w:color w:val="000000"/>
          <w:sz w:val="32"/>
          <w:szCs w:val="32"/>
        </w:rPr>
        <w:t>环保工作扎实推进。</w:t>
      </w:r>
      <w:r>
        <w:rPr>
          <w:rFonts w:hint="default" w:ascii="Times New Roman" w:hAnsi="Times New Roman" w:eastAsia="仿宋_GB2312" w:cs="Times New Roman"/>
          <w:color w:val="000000"/>
          <w:sz w:val="32"/>
          <w:szCs w:val="32"/>
        </w:rPr>
        <w:t>严格按照</w:t>
      </w:r>
      <w:r>
        <w:rPr>
          <w:rFonts w:hint="eastAsia" w:ascii="Times New Roman" w:hAnsi="Times New Roman" w:eastAsia="仿宋_GB2312" w:cs="Times New Roman"/>
          <w:color w:val="000000"/>
          <w:sz w:val="32"/>
          <w:szCs w:val="32"/>
          <w:lang w:eastAsia="zh-CN"/>
        </w:rPr>
        <w:t>县委、县政府</w:t>
      </w:r>
      <w:r>
        <w:rPr>
          <w:rFonts w:hint="default" w:ascii="Times New Roman" w:hAnsi="Times New Roman" w:eastAsia="仿宋_GB2312" w:cs="Times New Roman"/>
          <w:color w:val="000000"/>
          <w:sz w:val="32"/>
          <w:szCs w:val="32"/>
        </w:rPr>
        <w:t>关于环保工作部署要求，全面贯彻《壤塘县生态保护</w:t>
      </w:r>
      <w:r>
        <w:rPr>
          <w:rFonts w:hint="eastAsia" w:ascii="Times New Roman" w:hAnsi="Times New Roman" w:eastAsia="仿宋_GB2312" w:cs="Times New Roman"/>
          <w:color w:val="000000"/>
          <w:sz w:val="32"/>
          <w:szCs w:val="32"/>
          <w:lang w:eastAsia="zh-CN"/>
        </w:rPr>
        <w:t>“十三五”规划</w:t>
      </w:r>
      <w:r>
        <w:rPr>
          <w:rFonts w:hint="default" w:ascii="Times New Roman" w:hAnsi="Times New Roman" w:eastAsia="仿宋_GB2312" w:cs="Times New Roman"/>
          <w:color w:val="000000"/>
          <w:sz w:val="32"/>
          <w:szCs w:val="32"/>
        </w:rPr>
        <w:t>》，深入推进卫生整治、河长制工作。</w:t>
      </w:r>
      <w:r>
        <w:rPr>
          <w:rFonts w:hint="default" w:ascii="Times New Roman" w:hAnsi="Times New Roman" w:eastAsia="仿宋_GB2312" w:cs="Times New Roman"/>
          <w:b/>
          <w:bCs/>
          <w:color w:val="000000"/>
          <w:sz w:val="32"/>
          <w:szCs w:val="32"/>
        </w:rPr>
        <w:t>进一步净化乡域环境，</w:t>
      </w:r>
      <w:r>
        <w:rPr>
          <w:rFonts w:hint="default" w:ascii="Times New Roman" w:hAnsi="Times New Roman" w:eastAsia="仿宋_GB2312" w:cs="Times New Roman"/>
          <w:color w:val="000000"/>
          <w:sz w:val="32"/>
          <w:szCs w:val="32"/>
        </w:rPr>
        <w:t>结合开展“路域环境综合治理”，全面开展辖区环境卫生整治，各村组织开展环境卫生整治</w:t>
      </w:r>
      <w:r>
        <w:rPr>
          <w:rFonts w:hint="eastAsia" w:ascii="Times New Roman" w:hAnsi="Times New Roman" w:eastAsia="仿宋_GB2312" w:cs="Times New Roman"/>
          <w:color w:val="000000"/>
          <w:sz w:val="32"/>
          <w:szCs w:val="32"/>
          <w:lang w:val="en-US" w:eastAsia="zh-CN"/>
        </w:rPr>
        <w:t>120</w:t>
      </w:r>
      <w:r>
        <w:rPr>
          <w:rFonts w:hint="default" w:ascii="Times New Roman" w:hAnsi="Times New Roman" w:eastAsia="仿宋_GB2312" w:cs="Times New Roman"/>
          <w:color w:val="000000"/>
          <w:sz w:val="32"/>
          <w:szCs w:val="32"/>
        </w:rPr>
        <w:t>次，严格要求全乡生态管护员履职尽责，切实改善辖区生态环境。</w:t>
      </w:r>
      <w:r>
        <w:rPr>
          <w:rFonts w:hint="default" w:ascii="Times New Roman" w:hAnsi="Times New Roman" w:eastAsia="仿宋_GB2312" w:cs="Times New Roman"/>
          <w:b/>
          <w:bCs/>
          <w:color w:val="000000"/>
          <w:sz w:val="32"/>
          <w:szCs w:val="32"/>
        </w:rPr>
        <w:t>进一步抓实河长制工作，</w:t>
      </w:r>
      <w:r>
        <w:rPr>
          <w:rFonts w:hint="default" w:ascii="Times New Roman" w:hAnsi="Times New Roman" w:eastAsia="仿宋_GB2312" w:cs="Times New Roman"/>
          <w:color w:val="000000"/>
          <w:sz w:val="32"/>
          <w:szCs w:val="32"/>
        </w:rPr>
        <w:t>一方面，深入开展“清河、护岸、净水、保水”行动，健全覆盖乡村两级的“河长制”管理网络，全面抓好控源、截污、清障、修复等各种管护措施的落实。另一方面，建立健全联席会议、联动机制等举措，确立了县乡联络专员，持续强化县乡两级联动，着力提升河流治理成效。</w:t>
      </w:r>
      <w:r>
        <w:rPr>
          <w:rFonts w:hint="eastAsia" w:ascii="Times New Roman" w:hAnsi="Times New Roman" w:eastAsia="仿宋_GB2312" w:cs="Times New Roman"/>
          <w:color w:val="000000"/>
          <w:sz w:val="32"/>
          <w:szCs w:val="32"/>
          <w:lang w:eastAsia="zh-CN"/>
        </w:rPr>
        <w:t>截至目前</w:t>
      </w:r>
      <w:r>
        <w:rPr>
          <w:rFonts w:hint="default" w:ascii="Times New Roman" w:hAnsi="Times New Roman" w:eastAsia="仿宋_GB2312" w:cs="Times New Roman"/>
          <w:color w:val="000000"/>
          <w:sz w:val="32"/>
          <w:szCs w:val="32"/>
        </w:rPr>
        <w:t>，巡河</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次，召开专题会</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次。</w:t>
      </w:r>
    </w:p>
    <w:p w14:paraId="74D48C19">
      <w:pPr>
        <w:rPr>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Fonts w:hint="eastAsia" w:ascii="黑体" w:hAnsi="黑体" w:eastAsia="黑体"/>
          <w:b w:val="0"/>
          <w:bCs w:val="0"/>
        </w:rPr>
        <w:t>构设置</w:t>
      </w:r>
      <w:bookmarkEnd w:id="20"/>
      <w:bookmarkEnd w:id="21"/>
    </w:p>
    <w:p w14:paraId="306A4C3A">
      <w:pPr>
        <w:ind w:firstLine="800" w:firstLineChars="250"/>
        <w:rPr>
          <w:rFonts w:ascii="仿宋" w:hAnsi="仿宋" w:eastAsia="仿宋"/>
          <w:sz w:val="32"/>
          <w:szCs w:val="32"/>
        </w:rPr>
      </w:pPr>
      <w:r>
        <w:rPr>
          <w:rFonts w:hint="eastAsia" w:ascii="仿宋" w:hAnsi="仿宋" w:eastAsia="仿宋"/>
          <w:sz w:val="32"/>
          <w:szCs w:val="32"/>
          <w:lang w:eastAsia="zh-CN"/>
        </w:rPr>
        <w:t>宗科乡人民政府</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31117284">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E8EA4AB">
      <w:pPr>
        <w:ind w:right="440"/>
        <w:jc w:val="right"/>
        <w:rPr>
          <w:rFonts w:hint="eastAsia" w:eastAsia="宋体"/>
          <w:lang w:eastAsia="zh-CN"/>
        </w:rPr>
      </w:pPr>
      <w:r>
        <w:rPr>
          <w:rFonts w:hint="eastAsia" w:ascii="黑体" w:hAnsi="黑体" w:eastAsia="黑体"/>
          <w:b w:val="0"/>
          <w:color w:val="000000"/>
        </w:rPr>
        <w:t>第二部分</w:t>
      </w:r>
      <w:r>
        <w:rPr>
          <w:rFonts w:hint="eastAsia" w:ascii="黑体" w:hAnsi="黑体" w:eastAsia="黑体"/>
          <w:color w:val="000000"/>
        </w:rPr>
        <w:t xml:space="preserve"> </w:t>
      </w:r>
      <w:r>
        <w:rPr>
          <w:rFonts w:hint="eastAsia" w:ascii="黑体" w:hAnsi="黑体" w:eastAsia="黑体"/>
          <w:b w:val="0"/>
          <w:bCs w:val="0"/>
        </w:rPr>
        <w:t>2019年度部门决算情况说明</w:t>
      </w:r>
    </w:p>
    <w:p w14:paraId="4FF13F69">
      <w:pPr>
        <w:numPr>
          <w:ilvl w:val="0"/>
          <w:numId w:val="1"/>
        </w:numPr>
        <w:spacing w:line="600" w:lineRule="exact"/>
        <w:ind w:firstLineChars="0"/>
        <w:outlineLvl w:val="1"/>
        <w:rPr>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Fonts w:hint="eastAsia" w:ascii="黑体" w:hAnsi="黑体" w:eastAsia="黑体"/>
          <w:b w:val="0"/>
        </w:rPr>
        <w:t>入支出决算总体情况说明</w:t>
      </w:r>
      <w:bookmarkEnd w:id="22"/>
      <w:bookmarkEnd w:id="23"/>
    </w:p>
    <w:p w14:paraId="78AC5E58">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2019年度收、支总计1620.92万元。与2018年相比，收、支总计各减少</w:t>
      </w:r>
      <w:r>
        <w:rPr>
          <w:rFonts w:hint="eastAsia" w:ascii="仿宋" w:hAnsi="仿宋" w:eastAsia="仿宋"/>
          <w:color w:val="000000"/>
          <w:sz w:val="32"/>
          <w:szCs w:val="32"/>
          <w:lang w:val="en-US" w:eastAsia="zh-CN"/>
        </w:rPr>
        <w:t>58.93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项目较</w:t>
      </w:r>
      <w:r>
        <w:rPr>
          <w:rFonts w:hint="eastAsia" w:ascii="仿宋" w:hAnsi="仿宋" w:eastAsia="仿宋"/>
          <w:color w:val="000000"/>
          <w:sz w:val="32"/>
          <w:szCs w:val="32"/>
          <w:lang w:val="en-US" w:eastAsia="zh-CN"/>
        </w:rPr>
        <w:t>2018年有所</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w:t>
      </w:r>
    </w:p>
    <w:p w14:paraId="4F9193B6">
      <w:pPr>
        <w:spacing w:line="600" w:lineRule="exact"/>
        <w:ind w:firstLine="1280" w:firstLineChars="4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14:paraId="465B8C47">
      <w:pPr>
        <w:spacing w:line="600" w:lineRule="exact"/>
        <w:ind w:firstLine="420" w:firstLineChars="200"/>
        <w:jc w:val="left"/>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-186055</wp:posOffset>
            </wp:positionH>
            <wp:positionV relativeFrom="paragraph">
              <wp:posOffset>84455</wp:posOffset>
            </wp:positionV>
            <wp:extent cx="5704205" cy="3564890"/>
            <wp:effectExtent l="4445" t="4445" r="6350" b="12065"/>
            <wp:wrapTight wrapText="bothSides">
              <wp:wrapPolygon>
                <wp:start x="-17" y="-27"/>
                <wp:lineTo x="-17" y="21558"/>
                <wp:lineTo x="21552" y="21558"/>
                <wp:lineTo x="21552" y="-27"/>
                <wp:lineTo x="-17" y="-27"/>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6123425">
      <w:pPr>
        <w:numPr>
          <w:ilvl w:val="0"/>
          <w:numId w:val="1"/>
        </w:numPr>
        <w:spacing w:line="600" w:lineRule="exact"/>
        <w:ind w:firstLineChars="0"/>
        <w:outlineLvl w:val="1"/>
        <w:rPr>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Fonts w:hint="eastAsia" w:ascii="黑体" w:hAnsi="黑体" w:eastAsia="黑体"/>
          <w:b w:val="0"/>
        </w:rPr>
        <w:t>入决算情况说明</w:t>
      </w:r>
      <w:bookmarkEnd w:id="24"/>
      <w:bookmarkEnd w:id="25"/>
    </w:p>
    <w:p w14:paraId="703FCF3D">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9年本年收入合计1536.13万元，其中：一般公共预算财政拨款收入1536.13万元，占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3E0098A0">
      <w:pPr>
        <w:spacing w:line="600" w:lineRule="exact"/>
        <w:ind w:firstLine="1600" w:firstLineChars="5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14:paraId="35009B3E">
      <w:pPr>
        <w:spacing w:line="60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anchor distT="0" distB="0" distL="114300" distR="114300" simplePos="0" relativeHeight="251660288" behindDoc="1" locked="0" layoutInCell="1" allowOverlap="1">
            <wp:simplePos x="0" y="0"/>
            <wp:positionH relativeFrom="column">
              <wp:posOffset>230505</wp:posOffset>
            </wp:positionH>
            <wp:positionV relativeFrom="paragraph">
              <wp:posOffset>221615</wp:posOffset>
            </wp:positionV>
            <wp:extent cx="4539615" cy="2847340"/>
            <wp:effectExtent l="4445" t="4445" r="66040" b="5715"/>
            <wp:wrapTight wrapText="bothSides">
              <wp:wrapPolygon>
                <wp:start x="-21" y="-34"/>
                <wp:lineTo x="-21" y="21499"/>
                <wp:lineTo x="21552" y="21499"/>
                <wp:lineTo x="21552" y="-34"/>
                <wp:lineTo x="-21" y="-34"/>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2449384">
      <w:pPr>
        <w:spacing w:line="600" w:lineRule="exact"/>
        <w:ind w:firstLine="640" w:firstLineChars="200"/>
        <w:rPr>
          <w:rFonts w:ascii="仿宋_GB2312" w:eastAsia="仿宋_GB2312"/>
          <w:color w:val="FF0000"/>
          <w:sz w:val="32"/>
          <w:szCs w:val="32"/>
        </w:rPr>
      </w:pPr>
    </w:p>
    <w:p w14:paraId="5A6AFF51">
      <w:pPr>
        <w:spacing w:line="600" w:lineRule="exact"/>
        <w:ind w:firstLine="640" w:firstLineChars="200"/>
        <w:rPr>
          <w:rFonts w:ascii="仿宋_GB2312" w:eastAsia="仿宋_GB2312"/>
          <w:color w:val="FF0000"/>
          <w:sz w:val="32"/>
          <w:szCs w:val="32"/>
        </w:rPr>
      </w:pPr>
    </w:p>
    <w:p w14:paraId="0EE0281B">
      <w:pPr>
        <w:spacing w:line="600" w:lineRule="exact"/>
        <w:ind w:firstLine="640" w:firstLineChars="200"/>
        <w:rPr>
          <w:rFonts w:ascii="仿宋_GB2312" w:eastAsia="仿宋_GB2312"/>
          <w:color w:val="FF0000"/>
          <w:sz w:val="32"/>
          <w:szCs w:val="32"/>
        </w:rPr>
      </w:pPr>
    </w:p>
    <w:p w14:paraId="2BEBFEAF">
      <w:pPr>
        <w:spacing w:line="600" w:lineRule="exact"/>
        <w:ind w:firstLine="640" w:firstLineChars="200"/>
        <w:rPr>
          <w:rFonts w:ascii="仿宋_GB2312" w:eastAsia="仿宋_GB2312"/>
          <w:color w:val="FF0000"/>
          <w:sz w:val="32"/>
          <w:szCs w:val="32"/>
        </w:rPr>
      </w:pPr>
    </w:p>
    <w:p w14:paraId="0E0D022C">
      <w:pPr>
        <w:spacing w:line="600" w:lineRule="exact"/>
        <w:ind w:firstLine="640" w:firstLineChars="200"/>
        <w:rPr>
          <w:rFonts w:ascii="仿宋_GB2312" w:eastAsia="仿宋_GB2312"/>
          <w:color w:val="FF0000"/>
          <w:sz w:val="32"/>
          <w:szCs w:val="32"/>
        </w:rPr>
      </w:pPr>
    </w:p>
    <w:p w14:paraId="4D66ECE8">
      <w:pPr>
        <w:numPr>
          <w:ilvl w:val="0"/>
          <w:numId w:val="1"/>
        </w:numPr>
        <w:spacing w:line="600" w:lineRule="exact"/>
        <w:ind w:firstLineChars="0"/>
        <w:outlineLvl w:val="1"/>
        <w:rPr>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Fonts w:hint="eastAsia" w:ascii="黑体" w:hAnsi="黑体" w:eastAsia="黑体"/>
          <w:b w:val="0"/>
        </w:rPr>
        <w:t>出决算情况说明</w:t>
      </w:r>
      <w:bookmarkEnd w:id="26"/>
      <w:bookmarkEnd w:id="27"/>
    </w:p>
    <w:p w14:paraId="40A85D6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1500.68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527.04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973.64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4371D527">
      <w:pPr>
        <w:spacing w:line="600" w:lineRule="exact"/>
        <w:ind w:firstLine="1280" w:firstLineChars="4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177800</wp:posOffset>
            </wp:positionH>
            <wp:positionV relativeFrom="paragraph">
              <wp:posOffset>511175</wp:posOffset>
            </wp:positionV>
            <wp:extent cx="5334000" cy="2572385"/>
            <wp:effectExtent l="4445" t="4445" r="14605" b="13970"/>
            <wp:wrapTight wrapText="bothSides">
              <wp:wrapPolygon>
                <wp:start x="-18" y="-37"/>
                <wp:lineTo x="-18" y="21557"/>
                <wp:lineTo x="21582" y="21557"/>
                <wp:lineTo x="21582" y="-37"/>
                <wp:lineTo x="-18" y="-37"/>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w:t>
      </w:r>
    </w:p>
    <w:p w14:paraId="50BAD1A4">
      <w:pPr>
        <w:spacing w:line="600" w:lineRule="exact"/>
        <w:ind w:firstLine="640" w:firstLineChars="200"/>
        <w:outlineLvl w:val="1"/>
        <w:rPr>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Fonts w:hint="eastAsia" w:ascii="黑体" w:hAnsi="黑体" w:eastAsia="黑体"/>
          <w:b w:val="0"/>
        </w:rPr>
        <w:t>政拨款收入支出决算总体情况说明</w:t>
      </w:r>
      <w:bookmarkEnd w:id="28"/>
      <w:bookmarkEnd w:id="29"/>
    </w:p>
    <w:p w14:paraId="20D78BA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9年财政拨款收、支总计1620.85万元。与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hint="eastAsia" w:ascii="仿宋" w:hAnsi="仿宋" w:eastAsia="仿宋"/>
          <w:color w:val="000000"/>
          <w:sz w:val="32"/>
          <w:szCs w:val="32"/>
          <w:lang w:val="en-US" w:eastAsia="zh-CN"/>
        </w:rPr>
        <w:t>58.93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项目较</w:t>
      </w:r>
      <w:r>
        <w:rPr>
          <w:rFonts w:hint="eastAsia" w:ascii="仿宋" w:hAnsi="仿宋" w:eastAsia="仿宋"/>
          <w:color w:val="000000"/>
          <w:sz w:val="32"/>
          <w:szCs w:val="32"/>
          <w:lang w:val="en-US" w:eastAsia="zh-CN"/>
        </w:rPr>
        <w:t>2018年有所</w:t>
      </w:r>
      <w:r>
        <w:rPr>
          <w:rFonts w:hint="eastAsia" w:ascii="仿宋" w:hAnsi="仿宋" w:eastAsia="仿宋"/>
          <w:color w:val="000000"/>
          <w:sz w:val="32"/>
          <w:szCs w:val="32"/>
          <w:lang w:eastAsia="zh-CN"/>
        </w:rPr>
        <w:t>减少。</w:t>
      </w:r>
    </w:p>
    <w:p w14:paraId="2C974AB7">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14:paraId="51398B3C">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lang w:eastAsia="zh-CN"/>
        </w:rPr>
        <w:drawing>
          <wp:anchor distT="0" distB="0" distL="114300" distR="114300" simplePos="0" relativeHeight="251662336" behindDoc="1" locked="0" layoutInCell="1" allowOverlap="1">
            <wp:simplePos x="0" y="0"/>
            <wp:positionH relativeFrom="column">
              <wp:posOffset>72390</wp:posOffset>
            </wp:positionH>
            <wp:positionV relativeFrom="paragraph">
              <wp:posOffset>189230</wp:posOffset>
            </wp:positionV>
            <wp:extent cx="5207000" cy="2783840"/>
            <wp:effectExtent l="4445" t="4445" r="8255" b="12065"/>
            <wp:wrapTight wrapText="bothSides">
              <wp:wrapPolygon>
                <wp:start x="-18" y="-34"/>
                <wp:lineTo x="-18" y="21546"/>
                <wp:lineTo x="21555" y="21546"/>
                <wp:lineTo x="21555" y="-34"/>
                <wp:lineTo x="-18" y="-34"/>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CCBD1C9">
      <w:pPr>
        <w:spacing w:line="600" w:lineRule="exact"/>
        <w:ind w:firstLine="640" w:firstLineChars="200"/>
        <w:outlineLvl w:val="1"/>
        <w:rPr>
          <w:rFonts w:hint="eastAsia" w:ascii="黑体" w:hAnsi="黑体" w:eastAsia="黑体"/>
          <w:color w:val="000000"/>
          <w:sz w:val="32"/>
          <w:szCs w:val="32"/>
        </w:rPr>
      </w:pPr>
      <w:bookmarkStart w:id="30" w:name="_Toc15396607"/>
      <w:bookmarkStart w:id="31" w:name="_Toc15377209"/>
    </w:p>
    <w:p w14:paraId="24B510F1">
      <w:pPr>
        <w:spacing w:line="600" w:lineRule="exact"/>
        <w:ind w:firstLine="640" w:firstLineChars="200"/>
        <w:outlineLvl w:val="1"/>
        <w:rPr>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Fonts w:hint="eastAsia" w:ascii="黑体" w:hAnsi="黑体" w:eastAsia="黑体"/>
          <w:b w:val="0"/>
        </w:rPr>
        <w:t>般公共预算财政拨款支出决算情况说明</w:t>
      </w:r>
      <w:bookmarkEnd w:id="30"/>
      <w:bookmarkEnd w:id="31"/>
    </w:p>
    <w:p w14:paraId="6432DB83">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14:paraId="2AF0113B">
      <w:pPr>
        <w:spacing w:line="600" w:lineRule="exact"/>
        <w:ind w:firstLine="640" w:firstLineChars="200"/>
        <w:rPr>
          <w:rFonts w:hint="default" w:ascii="仿宋" w:hAnsi="仿宋" w:eastAsia="仿宋"/>
          <w:color w:val="000000"/>
          <w:sz w:val="32"/>
          <w:szCs w:val="32"/>
          <w:lang w:val="en-US"/>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9年一般公共预算财政拨款支出1500.68万元，占本年支出合计的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13.62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项目较</w:t>
      </w:r>
      <w:r>
        <w:rPr>
          <w:rFonts w:hint="eastAsia" w:ascii="仿宋" w:hAnsi="仿宋" w:eastAsia="仿宋"/>
          <w:color w:val="000000"/>
          <w:sz w:val="32"/>
          <w:szCs w:val="32"/>
          <w:lang w:val="en-US" w:eastAsia="zh-CN"/>
        </w:rPr>
        <w:t>2018年减少了。</w:t>
      </w:r>
    </w:p>
    <w:p w14:paraId="1A4D4C85">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14:paraId="18546A2F">
      <w:pPr>
        <w:spacing w:line="600" w:lineRule="exact"/>
        <w:ind w:firstLine="643" w:firstLineChars="200"/>
        <w:outlineLvl w:val="2"/>
        <w:rPr>
          <w:rFonts w:hint="eastAsia" w:ascii="仿宋" w:hAnsi="仿宋" w:eastAsia="仿宋"/>
          <w:b/>
          <w:color w:val="000000"/>
          <w:sz w:val="32"/>
          <w:szCs w:val="32"/>
        </w:rPr>
      </w:pPr>
      <w:bookmarkStart w:id="33" w:name="_Toc15377211"/>
    </w:p>
    <w:p w14:paraId="30526509">
      <w:pPr>
        <w:spacing w:line="600" w:lineRule="exact"/>
        <w:ind w:firstLine="643" w:firstLineChars="200"/>
        <w:outlineLvl w:val="2"/>
        <w:rPr>
          <w:rFonts w:hint="eastAsia" w:ascii="仿宋" w:hAnsi="仿宋" w:eastAsia="仿宋"/>
          <w:b/>
          <w:color w:val="000000"/>
          <w:sz w:val="32"/>
          <w:szCs w:val="32"/>
        </w:rPr>
      </w:pPr>
      <w:r>
        <w:rPr>
          <w:rFonts w:hint="eastAsia" w:ascii="仿宋" w:hAnsi="仿宋" w:eastAsia="仿宋"/>
          <w:b/>
          <w:color w:val="000000"/>
          <w:sz w:val="32"/>
          <w:szCs w:val="32"/>
          <w:lang w:eastAsia="zh-CN"/>
        </w:rPr>
        <w:drawing>
          <wp:anchor distT="0" distB="0" distL="114300" distR="114300" simplePos="0" relativeHeight="251663360" behindDoc="1" locked="0" layoutInCell="1" allowOverlap="1">
            <wp:simplePos x="0" y="0"/>
            <wp:positionH relativeFrom="column">
              <wp:posOffset>135255</wp:posOffset>
            </wp:positionH>
            <wp:positionV relativeFrom="paragraph">
              <wp:posOffset>-201295</wp:posOffset>
            </wp:positionV>
            <wp:extent cx="5027930" cy="3164840"/>
            <wp:effectExtent l="4445" t="4445" r="53975" b="69215"/>
            <wp:wrapTight wrapText="bothSides">
              <wp:wrapPolygon>
                <wp:start x="-19" y="-30"/>
                <wp:lineTo x="-19" y="21552"/>
                <wp:lineTo x="21505" y="21552"/>
                <wp:lineTo x="21505" y="-30"/>
                <wp:lineTo x="-19" y="-3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65EDB02">
      <w:pPr>
        <w:spacing w:line="600" w:lineRule="exact"/>
        <w:ind w:firstLine="643" w:firstLineChars="200"/>
        <w:outlineLvl w:val="2"/>
        <w:rPr>
          <w:rFonts w:hint="eastAsia" w:ascii="仿宋" w:hAnsi="仿宋" w:eastAsia="仿宋"/>
          <w:b/>
          <w:color w:val="000000"/>
          <w:sz w:val="32"/>
          <w:szCs w:val="32"/>
        </w:rPr>
      </w:pPr>
    </w:p>
    <w:p w14:paraId="6AFAF9D6">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14:paraId="7CACCCF6">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1500.68</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456.58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国防（类）</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5万元，占0%</w:t>
      </w:r>
      <w:r>
        <w:rPr>
          <w:rFonts w:hint="eastAsia" w:ascii="仿宋" w:hAnsi="仿宋" w:eastAsia="仿宋"/>
          <w:b/>
          <w:color w:val="000000" w:themeColor="text1"/>
          <w:sz w:val="32"/>
          <w:szCs w:val="32"/>
          <w:lang w:val="en-US" w:eastAsia="zh-CN"/>
          <w14:textFill>
            <w14:solidFill>
              <w14:schemeClr w14:val="tx1"/>
            </w14:solidFill>
          </w14:textFill>
        </w:rPr>
        <w:t>；公共安全（类）</w:t>
      </w:r>
      <w:r>
        <w:rPr>
          <w:rFonts w:hint="eastAsia" w:ascii="仿宋" w:hAnsi="仿宋" w:eastAsia="仿宋"/>
          <w:color w:val="000000" w:themeColor="text1"/>
          <w:sz w:val="32"/>
          <w:szCs w:val="32"/>
          <w:lang w:val="en-US" w:eastAsia="zh-CN"/>
          <w14:textFill>
            <w14:solidFill>
              <w14:schemeClr w14:val="tx1"/>
            </w14:solidFill>
          </w14:textFill>
        </w:rPr>
        <w:t>支出3万元，占0%；</w:t>
      </w:r>
      <w:r>
        <w:rPr>
          <w:rFonts w:hint="eastAsia" w:ascii="仿宋" w:hAnsi="仿宋" w:eastAsia="仿宋"/>
          <w:b/>
          <w:color w:val="000000" w:themeColor="text1"/>
          <w:sz w:val="32"/>
          <w:szCs w:val="32"/>
          <w:lang w:val="en-US" w:eastAsia="zh-CN"/>
          <w14:textFill>
            <w14:solidFill>
              <w14:schemeClr w14:val="tx1"/>
            </w14:solidFill>
          </w14:textFill>
        </w:rPr>
        <w:t>社会保障和就业（类）</w:t>
      </w:r>
      <w:r>
        <w:rPr>
          <w:rFonts w:hint="eastAsia" w:ascii="仿宋" w:hAnsi="仿宋" w:eastAsia="仿宋"/>
          <w:color w:val="000000" w:themeColor="text1"/>
          <w:sz w:val="32"/>
          <w:szCs w:val="32"/>
          <w:lang w:val="en-US" w:eastAsia="zh-CN"/>
          <w14:textFill>
            <w14:solidFill>
              <w14:schemeClr w14:val="tx1"/>
            </w14:solidFill>
          </w14:textFill>
        </w:rPr>
        <w:t>支出81.94万元，占6%；</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sz w:val="32"/>
          <w:szCs w:val="32"/>
        </w:rPr>
        <w:t>支出</w:t>
      </w:r>
      <w:r>
        <w:rPr>
          <w:rFonts w:hint="eastAsia" w:ascii="仿宋" w:hAnsi="仿宋" w:eastAsia="仿宋"/>
          <w:color w:val="000000" w:themeColor="text1"/>
          <w:sz w:val="32"/>
          <w:szCs w:val="32"/>
          <w:lang w:val="en-US" w:eastAsia="zh-CN"/>
          <w14:textFill>
            <w14:solidFill>
              <w14:schemeClr w14:val="tx1"/>
            </w14:solidFill>
          </w14:textFill>
        </w:rPr>
        <w:t>16.91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sz w:val="32"/>
          <w:szCs w:val="32"/>
          <w:lang w:eastAsia="zh-CN"/>
        </w:rPr>
        <w:t>节能环保（类）</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2万元；占0%；</w:t>
      </w:r>
      <w:r>
        <w:rPr>
          <w:rFonts w:hint="eastAsia" w:ascii="仿宋" w:hAnsi="仿宋" w:eastAsia="仿宋"/>
          <w:b/>
          <w:color w:val="000000" w:themeColor="text1"/>
          <w:sz w:val="32"/>
          <w:szCs w:val="32"/>
          <w:lang w:val="en-US" w:eastAsia="zh-CN"/>
          <w14:textFill>
            <w14:solidFill>
              <w14:schemeClr w14:val="tx1"/>
            </w14:solidFill>
          </w14:textFill>
        </w:rPr>
        <w:t>农林水（类）</w:t>
      </w:r>
      <w:r>
        <w:rPr>
          <w:rFonts w:hint="eastAsia" w:ascii="仿宋" w:hAnsi="仿宋" w:eastAsia="仿宋"/>
          <w:color w:val="000000" w:themeColor="text1"/>
          <w:sz w:val="32"/>
          <w:szCs w:val="32"/>
          <w:lang w:val="en-US" w:eastAsia="zh-CN"/>
          <w14:textFill>
            <w14:solidFill>
              <w14:schemeClr w14:val="tx1"/>
            </w14:solidFill>
          </w14:textFill>
        </w:rPr>
        <w:t>支出446.27万元，占30%；</w:t>
      </w:r>
      <w:r>
        <w:rPr>
          <w:rFonts w:hint="eastAsia" w:ascii="仿宋" w:hAnsi="仿宋" w:eastAsia="仿宋"/>
          <w:b/>
          <w:color w:val="000000"/>
          <w:sz w:val="32"/>
          <w:szCs w:val="32"/>
          <w:lang w:val="en-US" w:eastAsia="zh-CN"/>
        </w:rPr>
        <w:t>交通运输（类）</w:t>
      </w:r>
      <w:r>
        <w:rPr>
          <w:rFonts w:hint="eastAsia" w:ascii="仿宋" w:hAnsi="仿宋" w:eastAsia="仿宋"/>
          <w:color w:val="000000" w:themeColor="text1"/>
          <w:sz w:val="32"/>
          <w:szCs w:val="32"/>
          <w:lang w:val="en-US" w:eastAsia="zh-CN"/>
          <w14:textFill>
            <w14:solidFill>
              <w14:schemeClr w14:val="tx1"/>
            </w14:solidFill>
          </w14:textFill>
        </w:rPr>
        <w:t>支出439.63万元，占29%；</w:t>
      </w:r>
      <w:r>
        <w:rPr>
          <w:rFonts w:hint="eastAsia" w:ascii="仿宋" w:hAnsi="仿宋" w:eastAsia="仿宋"/>
          <w:b/>
          <w:color w:val="000000"/>
          <w:sz w:val="32"/>
          <w:szCs w:val="32"/>
          <w:lang w:val="en-US" w:eastAsia="zh-CN"/>
        </w:rPr>
        <w:t>住房保障（类）</w:t>
      </w:r>
      <w:r>
        <w:rPr>
          <w:rFonts w:hint="eastAsia" w:ascii="仿宋" w:hAnsi="仿宋" w:eastAsia="仿宋"/>
          <w:color w:val="000000" w:themeColor="text1"/>
          <w:sz w:val="32"/>
          <w:szCs w:val="32"/>
          <w:lang w:val="en-US" w:eastAsia="zh-CN"/>
          <w14:textFill>
            <w14:solidFill>
              <w14:schemeClr w14:val="tx1"/>
            </w14:solidFill>
          </w14:textFill>
        </w:rPr>
        <w:t>支出49.35万元，占3%。</w:t>
      </w:r>
    </w:p>
    <w:p w14:paraId="2144E209">
      <w:pPr>
        <w:spacing w:line="600" w:lineRule="exact"/>
        <w:ind w:firstLine="640" w:firstLineChars="200"/>
        <w:rPr>
          <w:rFonts w:hint="eastAsia" w:ascii="仿宋" w:hAnsi="仿宋" w:eastAsia="仿宋"/>
          <w:color w:val="000000"/>
          <w:sz w:val="32"/>
          <w:szCs w:val="32"/>
        </w:rPr>
      </w:pPr>
    </w:p>
    <w:p w14:paraId="7212799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14:paraId="47E578F6">
      <w:pPr>
        <w:spacing w:line="600" w:lineRule="exact"/>
        <w:ind w:firstLine="640" w:firstLineChars="200"/>
        <w:rPr>
          <w:rFonts w:ascii="仿宋" w:hAnsi="仿宋" w:eastAsia="仿宋"/>
          <w:color w:val="000000"/>
          <w:sz w:val="32"/>
          <w:szCs w:val="32"/>
        </w:rPr>
      </w:pPr>
    </w:p>
    <w:p w14:paraId="724A7384">
      <w:pPr>
        <w:spacing w:line="600" w:lineRule="exact"/>
        <w:ind w:firstLine="643" w:firstLineChars="200"/>
        <w:outlineLvl w:val="2"/>
        <w:rPr>
          <w:rFonts w:hint="eastAsia" w:ascii="仿宋" w:hAnsi="仿宋" w:eastAsia="仿宋"/>
          <w:b/>
          <w:color w:val="000000"/>
          <w:sz w:val="32"/>
          <w:szCs w:val="32"/>
        </w:rPr>
      </w:pPr>
      <w:bookmarkStart w:id="34" w:name="_Toc15377212"/>
    </w:p>
    <w:p w14:paraId="5E8F7A92">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drawing>
          <wp:anchor distT="0" distB="0" distL="114300" distR="114300" simplePos="0" relativeHeight="251664384" behindDoc="1" locked="0" layoutInCell="1" allowOverlap="1">
            <wp:simplePos x="0" y="0"/>
            <wp:positionH relativeFrom="column">
              <wp:posOffset>-446405</wp:posOffset>
            </wp:positionH>
            <wp:positionV relativeFrom="paragraph">
              <wp:posOffset>-349250</wp:posOffset>
            </wp:positionV>
            <wp:extent cx="6000750" cy="3556000"/>
            <wp:effectExtent l="4445" t="4445" r="14605" b="20955"/>
            <wp:wrapTight wrapText="bothSides">
              <wp:wrapPolygon>
                <wp:start x="-16" y="-27"/>
                <wp:lineTo x="-16" y="21496"/>
                <wp:lineTo x="21584" y="21496"/>
                <wp:lineTo x="21584" y="-27"/>
                <wp:lineTo x="-16" y="-27"/>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5A4C339">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4"/>
    </w:p>
    <w:p w14:paraId="5B453E2D">
      <w:pPr>
        <w:spacing w:line="600" w:lineRule="exact"/>
        <w:ind w:firstLine="643" w:firstLineChars="200"/>
        <w:outlineLvl w:val="2"/>
        <w:rPr>
          <w:rFonts w:ascii="仿宋" w:hAnsi="仿宋" w:eastAsia="仿宋"/>
          <w:color w:val="FF0000"/>
          <w:sz w:val="32"/>
          <w:szCs w:val="32"/>
        </w:rPr>
      </w:pPr>
      <w:bookmarkStart w:id="35" w:name="_Toc15377213"/>
      <w:bookmarkStart w:id="36" w:name="_Toc15377444"/>
      <w:bookmarkStart w:id="37" w:name="_Toc15378460"/>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1500.68</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完成</w:t>
      </w:r>
      <w:r>
        <w:rPr>
          <w:rFonts w:hint="eastAsia" w:ascii="仿宋" w:hAnsi="仿宋" w:eastAsia="仿宋"/>
          <w:bCs/>
          <w:color w:val="000000"/>
          <w:sz w:val="32"/>
          <w:szCs w:val="32"/>
        </w:rPr>
        <w:t>预算</w:t>
      </w:r>
      <w:r>
        <w:rPr>
          <w:rFonts w:hint="eastAsia" w:ascii="仿宋" w:hAnsi="仿宋" w:eastAsia="仿宋"/>
          <w:bCs/>
          <w:color w:val="000000"/>
          <w:sz w:val="32"/>
          <w:szCs w:val="32"/>
          <w:lang w:val="en-US" w:eastAsia="zh-CN"/>
        </w:rPr>
        <w:t>93</w:t>
      </w:r>
      <w:r>
        <w:rPr>
          <w:rFonts w:ascii="仿宋" w:hAnsi="仿宋" w:eastAsia="仿宋"/>
          <w:bCs/>
          <w:color w:val="000000"/>
          <w:sz w:val="32"/>
          <w:szCs w:val="32"/>
        </w:rPr>
        <w:t>%</w:t>
      </w:r>
      <w:r>
        <w:rPr>
          <w:rFonts w:hint="eastAsia" w:ascii="仿宋" w:hAnsi="仿宋" w:eastAsia="仿宋"/>
          <w:bCs/>
          <w:color w:val="000000"/>
          <w:sz w:val="32"/>
          <w:szCs w:val="32"/>
        </w:rPr>
        <w:t>。其中：</w:t>
      </w:r>
      <w:bookmarkEnd w:id="35"/>
      <w:bookmarkEnd w:id="36"/>
      <w:bookmarkEnd w:id="37"/>
    </w:p>
    <w:p w14:paraId="1811A907">
      <w:pPr>
        <w:spacing w:line="600" w:lineRule="exact"/>
        <w:ind w:firstLine="640" w:firstLineChars="200"/>
        <w:rPr>
          <w:rFonts w:ascii="仿宋" w:hAnsi="仿宋" w:eastAsia="仿宋"/>
          <w:b/>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一般公共服务（类）</w:t>
      </w:r>
      <w:r>
        <w:rPr>
          <w:rFonts w:hint="eastAsia" w:ascii="仿宋" w:hAnsi="仿宋" w:eastAsia="仿宋"/>
          <w:bCs/>
          <w:color w:val="000000"/>
          <w:sz w:val="32"/>
          <w:szCs w:val="32"/>
          <w:lang w:val="en-US" w:eastAsia="zh-CN"/>
        </w:rPr>
        <w:t>201</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20101人大事务、</w:t>
      </w:r>
      <w:r>
        <w:rPr>
          <w:rFonts w:hint="eastAsia" w:ascii="仿宋" w:hAnsi="仿宋" w:eastAsia="仿宋"/>
          <w:bCs/>
          <w:color w:val="000000"/>
          <w:sz w:val="32"/>
          <w:szCs w:val="32"/>
          <w:highlight w:val="none"/>
          <w:lang w:val="en-US" w:eastAsia="zh-CN"/>
        </w:rPr>
        <w:t>20103政府办公厅（室）及相关机构事务、20106财政事务、20123民族事务、20129群众团体事务、20131党委办公厅（室）及相关机构事务、20132组织事务</w:t>
      </w:r>
      <w:r>
        <w:rPr>
          <w:rFonts w:hint="eastAsia" w:ascii="仿宋" w:hAnsi="仿宋" w:eastAsia="仿宋"/>
          <w:bCs/>
          <w:color w:val="000000"/>
          <w:sz w:val="32"/>
          <w:szCs w:val="32"/>
          <w:highlight w:val="yellow"/>
          <w:lang w:val="en-US" w:eastAsia="zh-CN"/>
        </w:rPr>
        <w:t>、20133宣传事务</w:t>
      </w:r>
      <w:r>
        <w:rPr>
          <w:rFonts w:hint="eastAsia" w:ascii="仿宋" w:hAnsi="仿宋" w:eastAsia="仿宋"/>
          <w:bCs/>
          <w:color w:val="000000"/>
          <w:sz w:val="32"/>
          <w:szCs w:val="32"/>
          <w:highlight w:val="yellow"/>
        </w:rPr>
        <w:t>（项）</w:t>
      </w:r>
      <w:r>
        <w:rPr>
          <w:rFonts w:hint="eastAsia" w:ascii="仿宋" w:hAnsi="仿宋" w:eastAsia="仿宋"/>
          <w:bCs/>
          <w:color w:val="000000"/>
          <w:sz w:val="32"/>
          <w:szCs w:val="32"/>
          <w:lang w:val="en-US" w:eastAsia="zh-CN"/>
        </w:rPr>
        <w:t>2010101行政运行、2010104人大会议、2010301行政运行、2010399其他政府办公厅（室）及相关机构事务支出、2010650事业运行、2012399其他民族事务支出、2012999其他群众团体事务支出、2013101行政运行、2013199其他党委办公厅（室）及相关支出、2013299其他组织事务支出、2013301行政运行、2013399其他宣传事务支出</w:t>
      </w:r>
      <w:r>
        <w:rPr>
          <w:rFonts w:ascii="仿宋" w:hAnsi="仿宋" w:eastAsia="仿宋"/>
          <w:bCs/>
          <w:color w:val="000000"/>
          <w:sz w:val="32"/>
          <w:szCs w:val="32"/>
        </w:rPr>
        <w:t>:</w:t>
      </w:r>
      <w:r>
        <w:rPr>
          <w:rFonts w:ascii="仿宋" w:hAnsi="仿宋" w:eastAsia="仿宋"/>
          <w:b w:val="0"/>
          <w:bCs/>
          <w:color w:val="000000"/>
          <w:sz w:val="32"/>
          <w:szCs w:val="32"/>
        </w:rPr>
        <w:t xml:space="preserve"> </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456.58</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100</w:t>
      </w:r>
      <w:r>
        <w:rPr>
          <w:rFonts w:ascii="仿宋" w:hAnsi="仿宋" w:eastAsia="仿宋"/>
          <w:b w:val="0"/>
          <w:bCs/>
          <w:color w:val="000000"/>
          <w:sz w:val="32"/>
          <w:szCs w:val="32"/>
        </w:rPr>
        <w:t>%</w:t>
      </w:r>
      <w:r>
        <w:rPr>
          <w:rFonts w:hint="eastAsia" w:ascii="仿宋" w:hAnsi="仿宋" w:eastAsia="仿宋"/>
          <w:b w:val="0"/>
          <w:bCs/>
          <w:color w:val="000000"/>
          <w:sz w:val="32"/>
          <w:szCs w:val="32"/>
        </w:rPr>
        <w:t>，决算数等于预算数。</w:t>
      </w:r>
    </w:p>
    <w:p w14:paraId="48B08ECE">
      <w:pPr>
        <w:spacing w:line="600" w:lineRule="exact"/>
        <w:ind w:firstLine="640" w:firstLineChars="200"/>
        <w:rPr>
          <w:rFonts w:ascii="仿宋" w:hAnsi="仿宋" w:eastAsia="仿宋"/>
          <w:b/>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lang w:eastAsia="zh-CN"/>
        </w:rPr>
        <w:t>国防</w:t>
      </w:r>
      <w:r>
        <w:rPr>
          <w:rFonts w:hint="eastAsia" w:ascii="仿宋" w:hAnsi="仿宋" w:eastAsia="仿宋"/>
          <w:bCs/>
          <w:color w:val="000000"/>
          <w:sz w:val="32"/>
          <w:szCs w:val="32"/>
          <w:lang w:val="en-US" w:eastAsia="zh-CN"/>
        </w:rPr>
        <w:t>203（类）</w:t>
      </w:r>
      <w:r>
        <w:rPr>
          <w:rFonts w:hint="eastAsia" w:ascii="仿宋" w:hAnsi="仿宋" w:eastAsia="仿宋"/>
          <w:bCs/>
          <w:color w:val="000000"/>
          <w:sz w:val="32"/>
          <w:szCs w:val="32"/>
          <w:highlight w:val="none"/>
          <w:lang w:val="en-US" w:eastAsia="zh-CN"/>
        </w:rPr>
        <w:t>（款）</w:t>
      </w:r>
      <w:r>
        <w:rPr>
          <w:rFonts w:hint="eastAsia" w:ascii="仿宋" w:hAnsi="仿宋" w:eastAsia="仿宋"/>
          <w:bCs/>
          <w:color w:val="000000"/>
          <w:sz w:val="32"/>
          <w:szCs w:val="32"/>
          <w:lang w:val="en-US" w:eastAsia="zh-CN"/>
        </w:rPr>
        <w:t>20306国防动员</w:t>
      </w:r>
      <w:r>
        <w:rPr>
          <w:rFonts w:hint="eastAsia" w:ascii="仿宋" w:hAnsi="仿宋" w:eastAsia="仿宋"/>
          <w:bCs/>
          <w:color w:val="000000"/>
          <w:sz w:val="32"/>
          <w:szCs w:val="32"/>
          <w:highlight w:val="none"/>
          <w:lang w:val="en-US" w:eastAsia="zh-CN"/>
        </w:rPr>
        <w:t>（项）2030607民兵</w:t>
      </w:r>
      <w:r>
        <w:rPr>
          <w:rFonts w:ascii="仿宋" w:hAnsi="仿宋" w:eastAsia="仿宋"/>
          <w:bCs/>
          <w:color w:val="000000"/>
          <w:sz w:val="32"/>
          <w:szCs w:val="32"/>
        </w:rPr>
        <w:t>:</w:t>
      </w:r>
      <w:r>
        <w:rPr>
          <w:rFonts w:ascii="仿宋" w:hAnsi="仿宋" w:eastAsia="仿宋"/>
          <w:b w:val="0"/>
          <w:bCs/>
          <w:color w:val="000000"/>
          <w:sz w:val="32"/>
          <w:szCs w:val="32"/>
        </w:rPr>
        <w:t xml:space="preserve"> </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5</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100</w:t>
      </w:r>
      <w:r>
        <w:rPr>
          <w:rFonts w:ascii="仿宋" w:hAnsi="仿宋" w:eastAsia="仿宋"/>
          <w:b w:val="0"/>
          <w:bCs/>
          <w:color w:val="000000"/>
          <w:sz w:val="32"/>
          <w:szCs w:val="32"/>
        </w:rPr>
        <w:t>%</w:t>
      </w:r>
      <w:r>
        <w:rPr>
          <w:rFonts w:hint="eastAsia" w:ascii="仿宋" w:hAnsi="仿宋" w:eastAsia="仿宋"/>
          <w:b w:val="0"/>
          <w:bCs/>
          <w:color w:val="000000"/>
          <w:sz w:val="32"/>
          <w:szCs w:val="32"/>
        </w:rPr>
        <w:t>，决算数等于预算数。</w:t>
      </w:r>
    </w:p>
    <w:p w14:paraId="2079B8CC">
      <w:pPr>
        <w:spacing w:line="600" w:lineRule="exact"/>
        <w:ind w:firstLine="640" w:firstLineChars="200"/>
        <w:rPr>
          <w:rFonts w:ascii="仿宋" w:hAnsi="仿宋" w:eastAsia="仿宋"/>
          <w:b/>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lang w:eastAsia="zh-CN"/>
        </w:rPr>
        <w:t>公共安全支出</w:t>
      </w:r>
      <w:r>
        <w:rPr>
          <w:rFonts w:hint="eastAsia" w:ascii="仿宋" w:hAnsi="仿宋" w:eastAsia="仿宋"/>
          <w:bCs/>
          <w:color w:val="000000"/>
          <w:sz w:val="32"/>
          <w:szCs w:val="32"/>
        </w:rPr>
        <w:t>（类）</w:t>
      </w:r>
      <w:r>
        <w:rPr>
          <w:rFonts w:hint="eastAsia" w:ascii="仿宋" w:hAnsi="仿宋" w:eastAsia="仿宋"/>
          <w:bCs/>
          <w:color w:val="000000"/>
          <w:sz w:val="32"/>
          <w:szCs w:val="32"/>
          <w:lang w:val="en-US" w:eastAsia="zh-CN"/>
        </w:rPr>
        <w:t>204</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20499</w:t>
      </w:r>
      <w:r>
        <w:rPr>
          <w:rFonts w:hint="eastAsia" w:ascii="仿宋" w:hAnsi="仿宋" w:eastAsia="仿宋"/>
          <w:bCs/>
          <w:color w:val="000000"/>
          <w:sz w:val="32"/>
          <w:szCs w:val="32"/>
          <w:lang w:eastAsia="zh-CN"/>
        </w:rPr>
        <w:t>其他公共安全支出</w:t>
      </w:r>
      <w:r>
        <w:rPr>
          <w:rFonts w:hint="eastAsia" w:ascii="仿宋" w:hAnsi="仿宋" w:eastAsia="仿宋"/>
          <w:bCs/>
          <w:color w:val="000000"/>
          <w:sz w:val="32"/>
          <w:szCs w:val="32"/>
        </w:rPr>
        <w:t>（项）</w:t>
      </w:r>
      <w:r>
        <w:rPr>
          <w:rFonts w:hint="eastAsia" w:ascii="仿宋" w:hAnsi="仿宋" w:eastAsia="仿宋"/>
          <w:bCs/>
          <w:color w:val="000000"/>
          <w:sz w:val="32"/>
          <w:szCs w:val="32"/>
          <w:lang w:val="en-US" w:eastAsia="zh-CN"/>
        </w:rPr>
        <w:t>2049901其他公共安全支出</w:t>
      </w:r>
      <w:r>
        <w:rPr>
          <w:rFonts w:ascii="仿宋" w:hAnsi="仿宋" w:eastAsia="仿宋"/>
          <w:bCs/>
          <w:color w:val="000000"/>
          <w:sz w:val="32"/>
          <w:szCs w:val="32"/>
        </w:rPr>
        <w:t>:</w:t>
      </w:r>
      <w:r>
        <w:rPr>
          <w:rFonts w:ascii="仿宋" w:hAnsi="仿宋" w:eastAsia="仿宋"/>
          <w:b w:val="0"/>
          <w:bCs/>
          <w:color w:val="000000"/>
          <w:sz w:val="32"/>
          <w:szCs w:val="32"/>
        </w:rPr>
        <w:t xml:space="preserve"> </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3</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100</w:t>
      </w:r>
      <w:r>
        <w:rPr>
          <w:rFonts w:ascii="仿宋" w:hAnsi="仿宋" w:eastAsia="仿宋"/>
          <w:b w:val="0"/>
          <w:bCs/>
          <w:color w:val="000000"/>
          <w:sz w:val="32"/>
          <w:szCs w:val="32"/>
        </w:rPr>
        <w:t>%</w:t>
      </w:r>
      <w:r>
        <w:rPr>
          <w:rFonts w:hint="eastAsia" w:ascii="仿宋" w:hAnsi="仿宋" w:eastAsia="仿宋"/>
          <w:b w:val="0"/>
          <w:bCs/>
          <w:color w:val="000000"/>
          <w:sz w:val="32"/>
          <w:szCs w:val="32"/>
        </w:rPr>
        <w:t>，决算数等于预算数。</w:t>
      </w:r>
    </w:p>
    <w:p w14:paraId="5BB3170F">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lang w:val="en-US" w:eastAsia="zh-CN"/>
        </w:rPr>
        <w:t>4</w:t>
      </w:r>
      <w:r>
        <w:rPr>
          <w:rFonts w:ascii="仿宋" w:hAnsi="仿宋" w:eastAsia="仿宋"/>
          <w:bCs/>
          <w:color w:val="000000"/>
          <w:sz w:val="32"/>
          <w:szCs w:val="32"/>
        </w:rPr>
        <w:t>.</w:t>
      </w:r>
      <w:r>
        <w:rPr>
          <w:rFonts w:hint="eastAsia" w:ascii="仿宋" w:hAnsi="仿宋" w:eastAsia="仿宋"/>
          <w:bCs/>
          <w:color w:val="000000"/>
          <w:sz w:val="32"/>
          <w:szCs w:val="32"/>
          <w:lang w:eastAsia="zh-CN"/>
        </w:rPr>
        <w:t>节能环保支出</w:t>
      </w:r>
      <w:r>
        <w:rPr>
          <w:rFonts w:hint="eastAsia" w:ascii="仿宋" w:hAnsi="仿宋" w:eastAsia="仿宋"/>
          <w:bCs/>
          <w:color w:val="000000"/>
          <w:sz w:val="32"/>
          <w:szCs w:val="32"/>
        </w:rPr>
        <w:t>（类）</w:t>
      </w:r>
      <w:r>
        <w:rPr>
          <w:rFonts w:hint="eastAsia" w:ascii="仿宋" w:hAnsi="仿宋" w:eastAsia="仿宋"/>
          <w:bCs/>
          <w:color w:val="000000"/>
          <w:sz w:val="32"/>
          <w:szCs w:val="32"/>
          <w:lang w:val="en-US" w:eastAsia="zh-CN"/>
        </w:rPr>
        <w:t>211</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21104自然生态保护</w:t>
      </w:r>
      <w:r>
        <w:rPr>
          <w:rFonts w:hint="eastAsia" w:ascii="仿宋" w:hAnsi="仿宋" w:eastAsia="仿宋"/>
          <w:bCs/>
          <w:color w:val="000000"/>
          <w:sz w:val="32"/>
          <w:szCs w:val="32"/>
        </w:rPr>
        <w:t>（项）</w:t>
      </w:r>
      <w:r>
        <w:rPr>
          <w:rFonts w:hint="eastAsia" w:ascii="仿宋" w:hAnsi="仿宋" w:eastAsia="仿宋"/>
          <w:bCs/>
          <w:color w:val="000000"/>
          <w:sz w:val="32"/>
          <w:szCs w:val="32"/>
          <w:lang w:val="en-US" w:eastAsia="zh-CN"/>
        </w:rPr>
        <w:t>2110402农村环境保护</w:t>
      </w:r>
      <w:r>
        <w:rPr>
          <w:rFonts w:ascii="仿宋" w:hAnsi="仿宋" w:eastAsia="仿宋"/>
          <w:bCs/>
          <w:color w:val="000000"/>
          <w:sz w:val="32"/>
          <w:szCs w:val="32"/>
        </w:rPr>
        <w:t>:</w:t>
      </w:r>
      <w:r>
        <w:rPr>
          <w:rFonts w:ascii="仿宋" w:hAnsi="仿宋" w:eastAsia="仿宋"/>
          <w:b w:val="0"/>
          <w:bCs/>
          <w:color w:val="000000"/>
          <w:sz w:val="32"/>
          <w:szCs w:val="32"/>
        </w:rPr>
        <w:t xml:space="preserve"> </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2</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100</w:t>
      </w:r>
      <w:r>
        <w:rPr>
          <w:rFonts w:ascii="仿宋" w:hAnsi="仿宋" w:eastAsia="仿宋"/>
          <w:b w:val="0"/>
          <w:bCs/>
          <w:color w:val="000000"/>
          <w:sz w:val="32"/>
          <w:szCs w:val="32"/>
        </w:rPr>
        <w:t>%</w:t>
      </w:r>
      <w:r>
        <w:rPr>
          <w:rFonts w:hint="eastAsia" w:ascii="仿宋" w:hAnsi="仿宋" w:eastAsia="仿宋"/>
          <w:b w:val="0"/>
          <w:bCs/>
          <w:color w:val="000000"/>
          <w:sz w:val="32"/>
          <w:szCs w:val="32"/>
        </w:rPr>
        <w:t>，决算数等于预算数。</w:t>
      </w:r>
    </w:p>
    <w:p w14:paraId="7506646D">
      <w:pPr>
        <w:spacing w:line="600" w:lineRule="exact"/>
        <w:ind w:firstLine="640" w:firstLineChars="200"/>
        <w:rPr>
          <w:rFonts w:ascii="仿宋" w:hAnsi="仿宋" w:eastAsia="仿宋"/>
          <w:b/>
          <w:color w:val="000000"/>
          <w:sz w:val="32"/>
          <w:szCs w:val="32"/>
        </w:rPr>
      </w:pPr>
      <w:r>
        <w:rPr>
          <w:rFonts w:hint="eastAsia" w:ascii="仿宋" w:hAnsi="仿宋" w:eastAsia="仿宋"/>
          <w:bCs/>
          <w:color w:val="000000"/>
          <w:sz w:val="32"/>
          <w:szCs w:val="32"/>
          <w:lang w:val="en-US" w:eastAsia="zh-CN"/>
        </w:rPr>
        <w:t>5</w:t>
      </w:r>
      <w:r>
        <w:rPr>
          <w:rFonts w:ascii="仿宋" w:hAnsi="仿宋" w:eastAsia="仿宋"/>
          <w:bCs/>
          <w:color w:val="000000"/>
          <w:sz w:val="32"/>
          <w:szCs w:val="32"/>
        </w:rPr>
        <w:t>.</w:t>
      </w:r>
      <w:r>
        <w:rPr>
          <w:rFonts w:hint="eastAsia" w:ascii="仿宋" w:hAnsi="仿宋" w:eastAsia="仿宋"/>
          <w:bCs/>
          <w:color w:val="000000"/>
          <w:sz w:val="32"/>
          <w:szCs w:val="32"/>
          <w:lang w:eastAsia="zh-CN"/>
        </w:rPr>
        <w:t>社会保障和就业支出</w:t>
      </w:r>
      <w:r>
        <w:rPr>
          <w:rFonts w:hint="eastAsia" w:ascii="仿宋" w:hAnsi="仿宋" w:eastAsia="仿宋"/>
          <w:bCs/>
          <w:color w:val="000000"/>
          <w:sz w:val="32"/>
          <w:szCs w:val="32"/>
        </w:rPr>
        <w:t>（类）</w:t>
      </w:r>
      <w:r>
        <w:rPr>
          <w:rFonts w:hint="eastAsia" w:ascii="仿宋" w:hAnsi="仿宋" w:eastAsia="仿宋"/>
          <w:bCs/>
          <w:color w:val="000000"/>
          <w:sz w:val="32"/>
          <w:szCs w:val="32"/>
          <w:lang w:val="en-US" w:eastAsia="zh-CN"/>
        </w:rPr>
        <w:t>208</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20802民政管理事务、20805行政事业单位离退休</w:t>
      </w:r>
      <w:r>
        <w:rPr>
          <w:rFonts w:hint="eastAsia" w:ascii="仿宋" w:hAnsi="仿宋" w:eastAsia="仿宋"/>
          <w:bCs/>
          <w:color w:val="000000"/>
          <w:sz w:val="32"/>
          <w:szCs w:val="32"/>
        </w:rPr>
        <w:t>（项）</w:t>
      </w:r>
      <w:r>
        <w:rPr>
          <w:rFonts w:hint="eastAsia" w:ascii="仿宋" w:hAnsi="仿宋" w:eastAsia="仿宋"/>
          <w:bCs/>
          <w:color w:val="000000"/>
          <w:sz w:val="32"/>
          <w:szCs w:val="32"/>
          <w:lang w:val="en-US" w:eastAsia="zh-CN"/>
        </w:rPr>
        <w:t>2080208基层政权和社区建设、2080505机关事业单位基本养老保险缴费支出、2080506机关事业单位职业年金缴费支出</w:t>
      </w:r>
      <w:r>
        <w:rPr>
          <w:rFonts w:ascii="仿宋" w:hAnsi="仿宋" w:eastAsia="仿宋"/>
          <w:bCs/>
          <w:color w:val="000000"/>
          <w:sz w:val="32"/>
          <w:szCs w:val="32"/>
        </w:rPr>
        <w:t>:</w:t>
      </w:r>
      <w:r>
        <w:rPr>
          <w:rFonts w:ascii="仿宋" w:hAnsi="仿宋" w:eastAsia="仿宋"/>
          <w:b w:val="0"/>
          <w:bCs/>
          <w:color w:val="000000"/>
          <w:sz w:val="32"/>
          <w:szCs w:val="32"/>
        </w:rPr>
        <w:t xml:space="preserve"> </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81.94</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99</w:t>
      </w:r>
      <w:r>
        <w:rPr>
          <w:rFonts w:ascii="仿宋" w:hAnsi="仿宋" w:eastAsia="仿宋"/>
          <w:b w:val="0"/>
          <w:bCs/>
          <w:color w:val="000000"/>
          <w:sz w:val="32"/>
          <w:szCs w:val="32"/>
        </w:rPr>
        <w:t>%</w:t>
      </w:r>
      <w:r>
        <w:rPr>
          <w:rFonts w:hint="eastAsia" w:ascii="仿宋" w:hAnsi="仿宋" w:eastAsia="仿宋"/>
          <w:b w:val="0"/>
          <w:bCs/>
          <w:color w:val="000000"/>
          <w:sz w:val="32"/>
          <w:szCs w:val="32"/>
        </w:rPr>
        <w:t>，决算数小于预算数的主要原因是</w:t>
      </w:r>
      <w:r>
        <w:rPr>
          <w:rFonts w:hint="eastAsia" w:ascii="仿宋" w:hAnsi="仿宋" w:eastAsia="仿宋"/>
          <w:b w:val="0"/>
          <w:bCs/>
          <w:color w:val="000000"/>
          <w:sz w:val="32"/>
          <w:szCs w:val="32"/>
          <w:lang w:eastAsia="zh-CN"/>
        </w:rPr>
        <w:t>人员变动</w:t>
      </w:r>
      <w:r>
        <w:rPr>
          <w:rFonts w:hint="eastAsia" w:ascii="仿宋" w:hAnsi="仿宋" w:eastAsia="仿宋"/>
          <w:b w:val="0"/>
          <w:bCs/>
          <w:color w:val="000000"/>
          <w:sz w:val="32"/>
          <w:szCs w:val="32"/>
        </w:rPr>
        <w:t>。</w:t>
      </w:r>
    </w:p>
    <w:p w14:paraId="2A121261">
      <w:pPr>
        <w:spacing w:line="600" w:lineRule="exact"/>
        <w:ind w:firstLine="640" w:firstLineChars="200"/>
        <w:rPr>
          <w:rFonts w:hint="eastAsia" w:ascii="仿宋" w:hAnsi="仿宋" w:eastAsia="仿宋"/>
          <w:b w:val="0"/>
          <w:bCs/>
          <w:color w:val="000000"/>
          <w:sz w:val="32"/>
          <w:szCs w:val="32"/>
        </w:rPr>
      </w:pPr>
      <w:r>
        <w:rPr>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Cs/>
          <w:color w:val="000000"/>
          <w:sz w:val="32"/>
          <w:szCs w:val="32"/>
        </w:rPr>
        <w:t>（类）</w:t>
      </w:r>
      <w:r>
        <w:rPr>
          <w:rFonts w:hint="eastAsia" w:ascii="仿宋" w:hAnsi="仿宋" w:eastAsia="仿宋"/>
          <w:bCs/>
          <w:color w:val="000000"/>
          <w:sz w:val="32"/>
          <w:szCs w:val="32"/>
          <w:lang w:val="en-US" w:eastAsia="zh-CN"/>
        </w:rPr>
        <w:t>210</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21011</w:t>
      </w:r>
      <w:r>
        <w:rPr>
          <w:rFonts w:hint="eastAsia" w:ascii="仿宋" w:hAnsi="仿宋" w:eastAsia="仿宋"/>
          <w:bCs/>
          <w:color w:val="000000"/>
          <w:sz w:val="32"/>
          <w:szCs w:val="32"/>
          <w:lang w:eastAsia="zh-CN"/>
        </w:rPr>
        <w:t>行政事业单位医疗</w:t>
      </w:r>
      <w:r>
        <w:rPr>
          <w:rFonts w:hint="eastAsia" w:ascii="仿宋" w:hAnsi="仿宋" w:eastAsia="仿宋"/>
          <w:bCs/>
          <w:color w:val="000000"/>
          <w:sz w:val="32"/>
          <w:szCs w:val="32"/>
        </w:rPr>
        <w:t>（项）</w:t>
      </w:r>
      <w:r>
        <w:rPr>
          <w:rFonts w:hint="eastAsia" w:ascii="仿宋" w:hAnsi="仿宋" w:eastAsia="仿宋"/>
          <w:bCs/>
          <w:color w:val="000000"/>
          <w:sz w:val="32"/>
          <w:szCs w:val="32"/>
          <w:lang w:val="en-US" w:eastAsia="zh-CN"/>
        </w:rPr>
        <w:t>2101101行政单位医疗</w:t>
      </w:r>
      <w:r>
        <w:rPr>
          <w:rFonts w:ascii="仿宋" w:hAnsi="仿宋" w:eastAsia="仿宋"/>
          <w:bCs/>
          <w:color w:val="000000"/>
          <w:sz w:val="32"/>
          <w:szCs w:val="32"/>
        </w:rPr>
        <w:t>:</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16.91</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100</w:t>
      </w:r>
      <w:r>
        <w:rPr>
          <w:rFonts w:ascii="仿宋" w:hAnsi="仿宋" w:eastAsia="仿宋"/>
          <w:b w:val="0"/>
          <w:bCs/>
          <w:color w:val="000000"/>
          <w:sz w:val="32"/>
          <w:szCs w:val="32"/>
        </w:rPr>
        <w:t>%</w:t>
      </w:r>
      <w:r>
        <w:rPr>
          <w:rFonts w:hint="eastAsia" w:ascii="仿宋" w:hAnsi="仿宋" w:eastAsia="仿宋"/>
          <w:b w:val="0"/>
          <w:bCs/>
          <w:color w:val="000000"/>
          <w:sz w:val="32"/>
          <w:szCs w:val="32"/>
        </w:rPr>
        <w:t>，决算数等于预算数。</w:t>
      </w:r>
    </w:p>
    <w:p w14:paraId="1CE4DF78">
      <w:pPr>
        <w:spacing w:line="600" w:lineRule="exact"/>
        <w:ind w:firstLine="640" w:firstLineChars="200"/>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7</w:t>
      </w:r>
      <w:r>
        <w:rPr>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农林水支出</w:t>
      </w:r>
      <w:r>
        <w:rPr>
          <w:rFonts w:hint="eastAsia" w:ascii="仿宋" w:hAnsi="仿宋" w:eastAsia="仿宋"/>
          <w:bCs/>
          <w:color w:val="000000"/>
          <w:sz w:val="32"/>
          <w:szCs w:val="32"/>
        </w:rPr>
        <w:t>（类）</w:t>
      </w:r>
      <w:r>
        <w:rPr>
          <w:rFonts w:hint="eastAsia" w:ascii="仿宋" w:hAnsi="仿宋" w:eastAsia="仿宋"/>
          <w:bCs/>
          <w:color w:val="000000"/>
          <w:sz w:val="32"/>
          <w:szCs w:val="32"/>
          <w:lang w:val="en-US" w:eastAsia="zh-CN"/>
        </w:rPr>
        <w:t>213</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21301农业、21303水利、21305扶贫、21307农村综合改革</w:t>
      </w:r>
      <w:r>
        <w:rPr>
          <w:rFonts w:hint="eastAsia" w:ascii="仿宋" w:hAnsi="仿宋" w:eastAsia="仿宋"/>
          <w:bCs/>
          <w:color w:val="000000"/>
          <w:sz w:val="32"/>
          <w:szCs w:val="32"/>
        </w:rPr>
        <w:t>（项）</w:t>
      </w:r>
      <w:r>
        <w:rPr>
          <w:rFonts w:hint="eastAsia" w:ascii="仿宋" w:hAnsi="仿宋" w:eastAsia="仿宋"/>
          <w:bCs/>
          <w:color w:val="000000"/>
          <w:sz w:val="32"/>
          <w:szCs w:val="32"/>
          <w:lang w:val="en-US" w:eastAsia="zh-CN"/>
        </w:rPr>
        <w:t>2130199其他农业支出、2130314防汛、2130504农村基础设施建设、2130599其他扶贫支出、2130705对村民委员会和村党支部的补助、2130706对村集体经济组织的补助、2130707农村综合改革示范点补助、2130799其他农村综合改革支出</w:t>
      </w:r>
      <w:r>
        <w:rPr>
          <w:rFonts w:ascii="仿宋" w:hAnsi="仿宋" w:eastAsia="仿宋"/>
          <w:bCs/>
          <w:color w:val="000000"/>
          <w:sz w:val="32"/>
          <w:szCs w:val="32"/>
        </w:rPr>
        <w:t>:</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446.27</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90</w:t>
      </w:r>
      <w:r>
        <w:rPr>
          <w:rFonts w:ascii="仿宋" w:hAnsi="仿宋" w:eastAsia="仿宋"/>
          <w:b w:val="0"/>
          <w:bCs/>
          <w:color w:val="000000"/>
          <w:sz w:val="32"/>
          <w:szCs w:val="32"/>
        </w:rPr>
        <w:t>%</w:t>
      </w:r>
      <w:r>
        <w:rPr>
          <w:rFonts w:hint="eastAsia" w:ascii="仿宋" w:hAnsi="仿宋" w:eastAsia="仿宋"/>
          <w:b w:val="0"/>
          <w:bCs/>
          <w:color w:val="000000"/>
          <w:sz w:val="32"/>
          <w:szCs w:val="32"/>
        </w:rPr>
        <w:t>，决算数</w:t>
      </w:r>
      <w:r>
        <w:rPr>
          <w:rFonts w:hint="eastAsia" w:ascii="仿宋" w:hAnsi="仿宋" w:eastAsia="仿宋"/>
          <w:b w:val="0"/>
          <w:bCs/>
          <w:color w:val="000000"/>
          <w:sz w:val="32"/>
          <w:szCs w:val="32"/>
          <w:lang w:eastAsia="zh-CN"/>
        </w:rPr>
        <w:t>小于</w:t>
      </w:r>
      <w:r>
        <w:rPr>
          <w:rFonts w:hint="eastAsia" w:ascii="仿宋" w:hAnsi="仿宋" w:eastAsia="仿宋"/>
          <w:b w:val="0"/>
          <w:bCs/>
          <w:color w:val="000000"/>
          <w:sz w:val="32"/>
          <w:szCs w:val="32"/>
        </w:rPr>
        <w:t>预算数</w:t>
      </w:r>
      <w:r>
        <w:rPr>
          <w:rFonts w:hint="eastAsia" w:ascii="仿宋" w:hAnsi="仿宋" w:eastAsia="仿宋"/>
          <w:b w:val="0"/>
          <w:bCs/>
          <w:color w:val="000000"/>
          <w:sz w:val="32"/>
          <w:szCs w:val="32"/>
          <w:lang w:eastAsia="zh-CN"/>
        </w:rPr>
        <w:t>的主要原因是有结余资金。</w:t>
      </w:r>
    </w:p>
    <w:p w14:paraId="5A5C7F6D">
      <w:pPr>
        <w:spacing w:line="600" w:lineRule="exact"/>
        <w:ind w:firstLine="640" w:firstLineChars="200"/>
        <w:rPr>
          <w:rFonts w:hint="eastAsia" w:ascii="仿宋" w:hAnsi="仿宋" w:eastAsia="仿宋"/>
          <w:b w:val="0"/>
          <w:bCs/>
          <w:color w:val="000000"/>
          <w:sz w:val="32"/>
          <w:szCs w:val="32"/>
        </w:rPr>
      </w:pPr>
      <w:r>
        <w:rPr>
          <w:rFonts w:hint="eastAsia" w:ascii="仿宋" w:hAnsi="仿宋" w:eastAsia="仿宋"/>
          <w:bCs/>
          <w:color w:val="000000"/>
          <w:sz w:val="32"/>
          <w:szCs w:val="32"/>
          <w:lang w:val="en-US" w:eastAsia="zh-CN"/>
        </w:rPr>
        <w:t>8</w:t>
      </w:r>
      <w:r>
        <w:rPr>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交通运输支出</w:t>
      </w:r>
      <w:r>
        <w:rPr>
          <w:rFonts w:hint="eastAsia" w:ascii="仿宋" w:hAnsi="仿宋" w:eastAsia="仿宋"/>
          <w:bCs/>
          <w:color w:val="000000"/>
          <w:sz w:val="32"/>
          <w:szCs w:val="32"/>
        </w:rPr>
        <w:t>（类）</w:t>
      </w:r>
      <w:r>
        <w:rPr>
          <w:rFonts w:hint="eastAsia" w:ascii="仿宋" w:hAnsi="仿宋" w:eastAsia="仿宋"/>
          <w:bCs/>
          <w:color w:val="000000"/>
          <w:sz w:val="32"/>
          <w:szCs w:val="32"/>
          <w:lang w:val="en-US" w:eastAsia="zh-CN"/>
        </w:rPr>
        <w:t>214</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21401公路水路运输、21406车辆购置税支出</w:t>
      </w:r>
      <w:r>
        <w:rPr>
          <w:rFonts w:hint="eastAsia" w:ascii="仿宋" w:hAnsi="仿宋" w:eastAsia="仿宋"/>
          <w:bCs/>
          <w:color w:val="000000"/>
          <w:sz w:val="32"/>
          <w:szCs w:val="32"/>
        </w:rPr>
        <w:t>（项）</w:t>
      </w:r>
      <w:r>
        <w:rPr>
          <w:rFonts w:hint="eastAsia" w:ascii="仿宋" w:hAnsi="仿宋" w:eastAsia="仿宋"/>
          <w:bCs/>
          <w:color w:val="000000"/>
          <w:sz w:val="32"/>
          <w:szCs w:val="32"/>
          <w:lang w:val="en-US" w:eastAsia="zh-CN"/>
        </w:rPr>
        <w:t>2140106公路养护、2140601车辆购置税用于公路等基础设施建设支出</w:t>
      </w:r>
      <w:r>
        <w:rPr>
          <w:rFonts w:ascii="仿宋" w:hAnsi="仿宋" w:eastAsia="仿宋"/>
          <w:bCs/>
          <w:color w:val="000000"/>
          <w:sz w:val="32"/>
          <w:szCs w:val="32"/>
        </w:rPr>
        <w:t>:</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439.63</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87</w:t>
      </w:r>
      <w:r>
        <w:rPr>
          <w:rFonts w:ascii="仿宋" w:hAnsi="仿宋" w:eastAsia="仿宋"/>
          <w:b w:val="0"/>
          <w:bCs/>
          <w:color w:val="000000"/>
          <w:sz w:val="32"/>
          <w:szCs w:val="32"/>
        </w:rPr>
        <w:t>%</w:t>
      </w:r>
      <w:r>
        <w:rPr>
          <w:rFonts w:hint="eastAsia" w:ascii="仿宋" w:hAnsi="仿宋" w:eastAsia="仿宋"/>
          <w:b w:val="0"/>
          <w:bCs/>
          <w:color w:val="000000"/>
          <w:sz w:val="32"/>
          <w:szCs w:val="32"/>
        </w:rPr>
        <w:t>，决算数</w:t>
      </w:r>
      <w:r>
        <w:rPr>
          <w:rFonts w:hint="eastAsia" w:ascii="仿宋" w:hAnsi="仿宋" w:eastAsia="仿宋"/>
          <w:b w:val="0"/>
          <w:bCs/>
          <w:color w:val="000000"/>
          <w:sz w:val="32"/>
          <w:szCs w:val="32"/>
          <w:lang w:eastAsia="zh-CN"/>
        </w:rPr>
        <w:t>小于</w:t>
      </w:r>
      <w:r>
        <w:rPr>
          <w:rFonts w:hint="eastAsia" w:ascii="仿宋" w:hAnsi="仿宋" w:eastAsia="仿宋"/>
          <w:b w:val="0"/>
          <w:bCs/>
          <w:color w:val="000000"/>
          <w:sz w:val="32"/>
          <w:szCs w:val="32"/>
        </w:rPr>
        <w:t>预算数</w:t>
      </w:r>
      <w:r>
        <w:rPr>
          <w:rFonts w:hint="eastAsia" w:ascii="仿宋" w:hAnsi="仿宋" w:eastAsia="仿宋"/>
          <w:b w:val="0"/>
          <w:bCs/>
          <w:color w:val="000000"/>
          <w:sz w:val="32"/>
          <w:szCs w:val="32"/>
          <w:lang w:eastAsia="zh-CN"/>
        </w:rPr>
        <w:t>的主要原因是有结余资金</w:t>
      </w:r>
      <w:r>
        <w:rPr>
          <w:rFonts w:hint="eastAsia" w:ascii="仿宋" w:hAnsi="仿宋" w:eastAsia="仿宋"/>
          <w:b w:val="0"/>
          <w:bCs/>
          <w:color w:val="000000"/>
          <w:sz w:val="32"/>
          <w:szCs w:val="32"/>
        </w:rPr>
        <w:t>。</w:t>
      </w:r>
    </w:p>
    <w:p w14:paraId="1C8C10C7">
      <w:pPr>
        <w:spacing w:line="600" w:lineRule="exact"/>
        <w:ind w:firstLine="640" w:firstLineChars="200"/>
        <w:rPr>
          <w:rFonts w:hint="eastAsia" w:ascii="仿宋" w:hAnsi="仿宋" w:eastAsia="仿宋"/>
          <w:b w:val="0"/>
          <w:bCs/>
          <w:color w:val="000000"/>
          <w:sz w:val="32"/>
          <w:szCs w:val="32"/>
        </w:rPr>
      </w:pPr>
      <w:r>
        <w:rPr>
          <w:rFonts w:hint="eastAsia" w:ascii="仿宋" w:hAnsi="仿宋" w:eastAsia="仿宋"/>
          <w:bCs/>
          <w:color w:val="000000"/>
          <w:sz w:val="32"/>
          <w:szCs w:val="32"/>
          <w:lang w:val="en-US" w:eastAsia="zh-CN"/>
        </w:rPr>
        <w:t>9</w:t>
      </w:r>
      <w:r>
        <w:rPr>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住房保障支出</w:t>
      </w:r>
      <w:r>
        <w:rPr>
          <w:rFonts w:hint="eastAsia" w:ascii="仿宋" w:hAnsi="仿宋" w:eastAsia="仿宋"/>
          <w:bCs/>
          <w:color w:val="000000"/>
          <w:sz w:val="32"/>
          <w:szCs w:val="32"/>
        </w:rPr>
        <w:t>（类）</w:t>
      </w:r>
      <w:r>
        <w:rPr>
          <w:rFonts w:hint="eastAsia" w:ascii="仿宋" w:hAnsi="仿宋" w:eastAsia="仿宋"/>
          <w:bCs/>
          <w:color w:val="000000"/>
          <w:sz w:val="32"/>
          <w:szCs w:val="32"/>
          <w:lang w:val="en-US" w:eastAsia="zh-CN"/>
        </w:rPr>
        <w:t>221</w:t>
      </w:r>
      <w:r>
        <w:rPr>
          <w:rFonts w:hint="eastAsia" w:ascii="仿宋" w:hAnsi="仿宋" w:eastAsia="仿宋"/>
          <w:bCs/>
          <w:color w:val="000000"/>
          <w:sz w:val="32"/>
          <w:szCs w:val="32"/>
        </w:rPr>
        <w:t>（款）</w:t>
      </w:r>
      <w:r>
        <w:rPr>
          <w:rFonts w:hint="eastAsia" w:ascii="仿宋" w:hAnsi="仿宋" w:eastAsia="仿宋"/>
          <w:bCs/>
          <w:color w:val="000000"/>
          <w:sz w:val="32"/>
          <w:szCs w:val="32"/>
          <w:lang w:val="en-US" w:eastAsia="zh-CN"/>
        </w:rPr>
        <w:t>22101保障性安居工程支出、22102住房改革支出</w:t>
      </w:r>
      <w:r>
        <w:rPr>
          <w:rFonts w:hint="eastAsia" w:ascii="仿宋" w:hAnsi="仿宋" w:eastAsia="仿宋"/>
          <w:bCs/>
          <w:color w:val="000000"/>
          <w:sz w:val="32"/>
          <w:szCs w:val="32"/>
        </w:rPr>
        <w:t>（项）</w:t>
      </w:r>
      <w:r>
        <w:rPr>
          <w:rFonts w:hint="eastAsia" w:ascii="仿宋" w:hAnsi="仿宋" w:eastAsia="仿宋"/>
          <w:bCs/>
          <w:color w:val="000000"/>
          <w:sz w:val="32"/>
          <w:szCs w:val="32"/>
          <w:lang w:val="en-US" w:eastAsia="zh-CN"/>
        </w:rPr>
        <w:t>2210105农村危房改造、2210199其他保障性安居工程支出、2210201住房公积金</w:t>
      </w:r>
      <w:r>
        <w:rPr>
          <w:rFonts w:ascii="仿宋" w:hAnsi="仿宋" w:eastAsia="仿宋"/>
          <w:bCs/>
          <w:color w:val="000000"/>
          <w:sz w:val="32"/>
          <w:szCs w:val="32"/>
        </w:rPr>
        <w:t>:</w:t>
      </w:r>
      <w:r>
        <w:rPr>
          <w:rFonts w:hint="eastAsia" w:ascii="仿宋" w:hAnsi="仿宋" w:eastAsia="仿宋"/>
          <w:b w:val="0"/>
          <w:bCs/>
          <w:color w:val="000000"/>
          <w:sz w:val="32"/>
          <w:szCs w:val="32"/>
        </w:rPr>
        <w:t>支出决算为</w:t>
      </w:r>
      <w:r>
        <w:rPr>
          <w:rFonts w:hint="eastAsia" w:ascii="仿宋" w:hAnsi="仿宋" w:eastAsia="仿宋"/>
          <w:b w:val="0"/>
          <w:bCs/>
          <w:color w:val="000000"/>
          <w:sz w:val="32"/>
          <w:szCs w:val="32"/>
          <w:lang w:val="en-US" w:eastAsia="zh-CN"/>
        </w:rPr>
        <w:t>49.35</w:t>
      </w:r>
      <w:r>
        <w:rPr>
          <w:rFonts w:hint="eastAsia" w:ascii="仿宋" w:hAnsi="仿宋" w:eastAsia="仿宋"/>
          <w:b w:val="0"/>
          <w:bCs/>
          <w:color w:val="000000"/>
          <w:sz w:val="32"/>
          <w:szCs w:val="32"/>
        </w:rPr>
        <w:t>万元，完成预算</w:t>
      </w:r>
      <w:r>
        <w:rPr>
          <w:rFonts w:hint="eastAsia" w:ascii="仿宋" w:hAnsi="仿宋" w:eastAsia="仿宋"/>
          <w:b w:val="0"/>
          <w:bCs/>
          <w:color w:val="000000"/>
          <w:sz w:val="32"/>
          <w:szCs w:val="32"/>
          <w:lang w:val="en-US" w:eastAsia="zh-CN"/>
        </w:rPr>
        <w:t>100</w:t>
      </w:r>
      <w:r>
        <w:rPr>
          <w:rFonts w:ascii="仿宋" w:hAnsi="仿宋" w:eastAsia="仿宋"/>
          <w:b w:val="0"/>
          <w:bCs/>
          <w:color w:val="000000"/>
          <w:sz w:val="32"/>
          <w:szCs w:val="32"/>
        </w:rPr>
        <w:t>%</w:t>
      </w:r>
      <w:r>
        <w:rPr>
          <w:rFonts w:hint="eastAsia" w:ascii="仿宋" w:hAnsi="仿宋" w:eastAsia="仿宋"/>
          <w:b w:val="0"/>
          <w:bCs/>
          <w:color w:val="000000"/>
          <w:sz w:val="32"/>
          <w:szCs w:val="32"/>
        </w:rPr>
        <w:t>，决算数等于预算数。</w:t>
      </w:r>
    </w:p>
    <w:p w14:paraId="1BC98CB4">
      <w:pPr>
        <w:spacing w:line="600" w:lineRule="exact"/>
        <w:rPr>
          <w:rFonts w:ascii="仿宋" w:hAnsi="仿宋" w:eastAsia="仿宋"/>
          <w:b/>
          <w:color w:val="000000"/>
          <w:sz w:val="32"/>
          <w:szCs w:val="32"/>
        </w:rPr>
      </w:pPr>
    </w:p>
    <w:p w14:paraId="19D79B50">
      <w:pPr>
        <w:tabs>
          <w:tab w:val="right" w:pos="8306"/>
        </w:tabs>
        <w:spacing w:line="600" w:lineRule="exact"/>
        <w:ind w:firstLine="640"/>
        <w:outlineLvl w:val="1"/>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Fonts w:hint="eastAsia" w:ascii="黑体" w:hAnsi="黑体" w:eastAsia="黑体"/>
          <w:b w:val="0"/>
        </w:rPr>
        <w:t>般公共预算财政拨款基本支出决算情况说明</w:t>
      </w:r>
      <w:bookmarkEnd w:id="38"/>
      <w:bookmarkEnd w:id="39"/>
      <w:r>
        <w:rPr>
          <w:rFonts w:ascii="黑体" w:hAnsi="黑体" w:eastAsia="黑体"/>
          <w:b w:val="0"/>
        </w:rPr>
        <w:tab/>
      </w:r>
    </w:p>
    <w:p w14:paraId="52C08B64">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527.04</w:t>
      </w:r>
      <w:r>
        <w:rPr>
          <w:rFonts w:hint="eastAsia" w:ascii="仿宋" w:hAnsi="仿宋" w:eastAsia="仿宋"/>
          <w:color w:val="000000"/>
          <w:sz w:val="32"/>
          <w:szCs w:val="32"/>
        </w:rPr>
        <w:t>万元，其中：</w:t>
      </w:r>
    </w:p>
    <w:p w14:paraId="5AF9D25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481.6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45.44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B89D1E2">
      <w:pPr>
        <w:spacing w:line="600" w:lineRule="exact"/>
        <w:ind w:firstLine="640"/>
        <w:outlineLvl w:val="1"/>
        <w:rPr>
          <w:rFonts w:ascii="黑体" w:hAnsi="黑体" w:eastAsia="黑体"/>
          <w:b w:val="0"/>
        </w:rPr>
      </w:pPr>
      <w:bookmarkStart w:id="40" w:name="_Toc15377215"/>
      <w:bookmarkStart w:id="41" w:name="_Toc15396609"/>
      <w:r>
        <w:rPr>
          <w:rFonts w:hint="eastAsia" w:ascii="黑体" w:eastAsia="黑体"/>
          <w:color w:val="000000"/>
          <w:sz w:val="32"/>
          <w:szCs w:val="32"/>
        </w:rPr>
        <w:t>七、</w:t>
      </w:r>
      <w:r>
        <w:rPr>
          <w:rFonts w:hint="eastAsia" w:ascii="黑体" w:hAnsi="黑体" w:eastAsia="黑体"/>
        </w:rPr>
        <w:t>“</w:t>
      </w:r>
      <w:r>
        <w:rPr>
          <w:rFonts w:hint="eastAsia" w:ascii="黑体" w:hAnsi="黑体" w:eastAsia="黑体"/>
          <w:b w:val="0"/>
        </w:rPr>
        <w:t>三公”经费财政拨款支出决算情况说明</w:t>
      </w:r>
      <w:bookmarkEnd w:id="40"/>
      <w:bookmarkEnd w:id="41"/>
    </w:p>
    <w:p w14:paraId="0A62DA44">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437D07DD">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12.91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等于</w:t>
      </w:r>
      <w:r>
        <w:rPr>
          <w:rFonts w:hint="eastAsia" w:ascii="仿宋" w:hAnsi="仿宋" w:eastAsia="仿宋"/>
          <w:color w:val="000000"/>
          <w:sz w:val="32"/>
          <w:szCs w:val="32"/>
        </w:rPr>
        <w:t>预算数。</w:t>
      </w:r>
    </w:p>
    <w:p w14:paraId="63FA164F">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14:paraId="19BF10EB">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12.91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02683CBF">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5408" behindDoc="1" locked="0" layoutInCell="1" allowOverlap="1">
            <wp:simplePos x="0" y="0"/>
            <wp:positionH relativeFrom="column">
              <wp:posOffset>220345</wp:posOffset>
            </wp:positionH>
            <wp:positionV relativeFrom="paragraph">
              <wp:posOffset>501015</wp:posOffset>
            </wp:positionV>
            <wp:extent cx="4730750" cy="2508250"/>
            <wp:effectExtent l="4445" t="5080" r="65405" b="77470"/>
            <wp:wrapTight wrapText="bothSides">
              <wp:wrapPolygon>
                <wp:start x="-20" y="-44"/>
                <wp:lineTo x="-20" y="21447"/>
                <wp:lineTo x="21551" y="21447"/>
                <wp:lineTo x="21551" y="-44"/>
                <wp:lineTo x="-20" y="-44"/>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w:t>
      </w:r>
    </w:p>
    <w:p w14:paraId="45F15759">
      <w:pPr>
        <w:spacing w:line="600" w:lineRule="exact"/>
        <w:ind w:firstLine="640"/>
        <w:rPr>
          <w:rFonts w:hint="eastAsia" w:ascii="仿宋" w:hAnsi="仿宋" w:eastAsia="仿宋"/>
          <w:color w:val="000000"/>
          <w:sz w:val="32"/>
          <w:szCs w:val="32"/>
          <w:lang w:eastAsia="zh-CN"/>
        </w:rPr>
      </w:pPr>
    </w:p>
    <w:p w14:paraId="3A9D4058">
      <w:pPr>
        <w:spacing w:line="600" w:lineRule="exact"/>
        <w:ind w:firstLine="640"/>
        <w:rPr>
          <w:rFonts w:hint="eastAsia" w:ascii="仿宋" w:hAnsi="仿宋" w:eastAsia="仿宋"/>
          <w:color w:val="000000"/>
          <w:sz w:val="32"/>
          <w:szCs w:val="32"/>
          <w:lang w:eastAsia="zh-CN"/>
        </w:rPr>
      </w:pPr>
    </w:p>
    <w:p w14:paraId="1320A351">
      <w:pPr>
        <w:spacing w:line="600" w:lineRule="exact"/>
        <w:ind w:firstLine="640"/>
        <w:rPr>
          <w:rFonts w:hint="eastAsia" w:ascii="仿宋" w:hAnsi="仿宋" w:eastAsia="仿宋"/>
          <w:color w:val="000000"/>
          <w:sz w:val="32"/>
          <w:szCs w:val="32"/>
          <w:lang w:eastAsia="zh-CN"/>
        </w:rPr>
      </w:pPr>
    </w:p>
    <w:p w14:paraId="6560ADF9">
      <w:pPr>
        <w:spacing w:line="600" w:lineRule="exact"/>
        <w:ind w:firstLine="640"/>
        <w:rPr>
          <w:rFonts w:hint="eastAsia" w:ascii="仿宋" w:hAnsi="仿宋" w:eastAsia="仿宋"/>
          <w:color w:val="000000"/>
          <w:sz w:val="32"/>
          <w:szCs w:val="32"/>
          <w:lang w:eastAsia="zh-CN"/>
        </w:rPr>
      </w:pPr>
    </w:p>
    <w:p w14:paraId="7F780E3F">
      <w:pPr>
        <w:spacing w:line="600" w:lineRule="exact"/>
        <w:ind w:firstLine="640"/>
        <w:rPr>
          <w:rFonts w:hint="eastAsia" w:ascii="仿宋" w:hAnsi="仿宋" w:eastAsia="仿宋"/>
          <w:color w:val="000000"/>
          <w:sz w:val="32"/>
          <w:szCs w:val="32"/>
          <w:lang w:eastAsia="zh-CN"/>
        </w:rPr>
      </w:pPr>
    </w:p>
    <w:p w14:paraId="17AA88A6">
      <w:pPr>
        <w:spacing w:line="600" w:lineRule="exact"/>
        <w:ind w:firstLine="640"/>
        <w:rPr>
          <w:rFonts w:hint="eastAsia" w:ascii="仿宋" w:hAnsi="仿宋" w:eastAsia="仿宋"/>
          <w:color w:val="000000"/>
          <w:sz w:val="32"/>
          <w:szCs w:val="32"/>
          <w:lang w:eastAsia="zh-CN"/>
        </w:rPr>
      </w:pPr>
    </w:p>
    <w:p w14:paraId="2F95517C">
      <w:pPr>
        <w:spacing w:line="600" w:lineRule="exact"/>
        <w:ind w:firstLine="640"/>
        <w:rPr>
          <w:rFonts w:hint="eastAsia" w:ascii="仿宋" w:hAnsi="仿宋" w:eastAsia="仿宋"/>
          <w:color w:val="000000"/>
          <w:sz w:val="32"/>
          <w:szCs w:val="32"/>
          <w:lang w:eastAsia="zh-CN"/>
        </w:rPr>
      </w:pPr>
    </w:p>
    <w:p w14:paraId="5C96D6C7">
      <w:pPr>
        <w:numPr>
          <w:ilvl w:val="0"/>
          <w:numId w:val="0"/>
        </w:numPr>
        <w:spacing w:line="600" w:lineRule="exact"/>
        <w:ind w:firstLine="643" w:firstLineChars="200"/>
        <w:rPr>
          <w:rFonts w:hint="eastAsia" w:ascii="仿宋_GB2312" w:eastAsia="仿宋_GB2312"/>
          <w:color w:val="000000"/>
          <w:sz w:val="32"/>
          <w:szCs w:val="32"/>
          <w:lang w:val="en-US" w:eastAsia="zh-CN"/>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 w:hAnsi="仿宋" w:eastAsia="仿宋"/>
          <w:b w:val="0"/>
          <w:bCs/>
          <w:color w:val="000000"/>
          <w:sz w:val="32"/>
          <w:szCs w:val="32"/>
        </w:rPr>
        <w:t>完成预算</w:t>
      </w:r>
      <w:r>
        <w:rPr>
          <w:rFonts w:hint="eastAsia" w:ascii="仿宋" w:hAnsi="仿宋" w:eastAsia="仿宋"/>
          <w:b w:val="0"/>
          <w:bCs/>
          <w:color w:val="000000"/>
          <w:sz w:val="32"/>
          <w:szCs w:val="32"/>
          <w:lang w:val="en-US" w:eastAsia="zh-CN"/>
        </w:rPr>
        <w:t>0</w:t>
      </w:r>
      <w:r>
        <w:rPr>
          <w:rFonts w:ascii="仿宋" w:hAnsi="仿宋" w:eastAsia="仿宋"/>
          <w:b w:val="0"/>
          <w:bCs/>
          <w:color w:val="000000"/>
          <w:sz w:val="32"/>
          <w:szCs w:val="32"/>
        </w:rPr>
        <w:t>%</w:t>
      </w:r>
      <w:r>
        <w:rPr>
          <w:rFonts w:hint="eastAsia" w:ascii="仿宋" w:hAnsi="仿宋" w:eastAsia="仿宋"/>
          <w:b w:val="0"/>
          <w:bCs/>
          <w:color w:val="000000"/>
          <w:sz w:val="32"/>
          <w:szCs w:val="32"/>
        </w:rPr>
        <w:t>。</w:t>
      </w:r>
    </w:p>
    <w:p w14:paraId="53FD12F4">
      <w:pPr>
        <w:numPr>
          <w:ilvl w:val="0"/>
          <w:numId w:val="0"/>
        </w:numPr>
        <w:spacing w:line="600" w:lineRule="exact"/>
        <w:ind w:firstLine="643" w:firstLineChars="20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12.91</w:t>
      </w:r>
      <w:r>
        <w:rPr>
          <w:rFonts w:hint="eastAsia" w:ascii="仿宋_GB2312" w:eastAsia="仿宋_GB2312"/>
          <w:color w:val="000000"/>
          <w:sz w:val="32"/>
          <w:szCs w:val="32"/>
        </w:rPr>
        <w:t>万元,</w:t>
      </w:r>
      <w:r>
        <w:rPr>
          <w:rFonts w:hint="eastAsia" w:ascii="仿宋" w:hAnsi="仿宋" w:eastAsia="仿宋"/>
          <w:b w:val="0"/>
          <w:bCs/>
          <w:color w:val="000000"/>
          <w:sz w:val="32"/>
          <w:szCs w:val="32"/>
        </w:rPr>
        <w:t>完成预算</w:t>
      </w:r>
      <w:r>
        <w:rPr>
          <w:rFonts w:hint="eastAsia" w:ascii="仿宋" w:hAnsi="仿宋" w:eastAsia="仿宋"/>
          <w:b w:val="0"/>
          <w:bCs/>
          <w:color w:val="000000"/>
          <w:sz w:val="32"/>
          <w:szCs w:val="32"/>
          <w:lang w:val="en-US" w:eastAsia="zh-CN"/>
        </w:rPr>
        <w:t>100</w:t>
      </w:r>
      <w:r>
        <w:rPr>
          <w:rFonts w:ascii="仿宋" w:hAnsi="仿宋" w:eastAsia="仿宋"/>
          <w:b w:val="0"/>
          <w:bCs/>
          <w:color w:val="000000"/>
          <w:sz w:val="32"/>
          <w:szCs w:val="32"/>
        </w:rPr>
        <w:t>%</w:t>
      </w:r>
      <w:r>
        <w:rPr>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0.51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以工作效率的提高，来减少公务用车的使用频率。</w:t>
      </w:r>
    </w:p>
    <w:p w14:paraId="6C5A3373">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,、其他用车2辆。</w:t>
      </w:r>
    </w:p>
    <w:p w14:paraId="666D8253">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12.91</w:t>
      </w:r>
      <w:r>
        <w:rPr>
          <w:rFonts w:hint="eastAsia" w:ascii="仿宋_GB2312" w:eastAsia="仿宋_GB2312"/>
          <w:color w:val="000000"/>
          <w:sz w:val="32"/>
          <w:szCs w:val="32"/>
        </w:rPr>
        <w:t>万元。下村开展工作、上县开会</w:t>
      </w:r>
      <w:r>
        <w:rPr>
          <w:rFonts w:hint="eastAsia" w:ascii="仿宋_GB2312" w:eastAsia="仿宋_GB2312"/>
          <w:color w:val="000000"/>
          <w:sz w:val="32"/>
          <w:szCs w:val="32"/>
          <w:lang w:eastAsia="zh-CN"/>
        </w:rPr>
        <w:t>、出差</w:t>
      </w:r>
      <w:r>
        <w:rPr>
          <w:rFonts w:hint="eastAsia" w:ascii="仿宋_GB2312" w:eastAsia="仿宋_GB2312"/>
          <w:color w:val="000000"/>
          <w:sz w:val="32"/>
          <w:szCs w:val="32"/>
        </w:rPr>
        <w:t>及项目监督检查等所需的公务用车燃料费、维修费、过路过桥费、保险费等支出。</w:t>
      </w:r>
    </w:p>
    <w:p w14:paraId="72916470">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1981CE20">
      <w:pPr>
        <w:spacing w:line="600" w:lineRule="exact"/>
        <w:ind w:firstLine="640"/>
        <w:outlineLvl w:val="1"/>
        <w:rPr>
          <w:rFonts w:ascii="黑体" w:eastAsia="黑体"/>
          <w:color w:val="000000"/>
          <w:sz w:val="32"/>
          <w:szCs w:val="32"/>
        </w:rPr>
      </w:pPr>
      <w:bookmarkStart w:id="44" w:name="_Toc15377218"/>
      <w:bookmarkStart w:id="45" w:name="_Toc15396610"/>
    </w:p>
    <w:p w14:paraId="364D6EE9">
      <w:pPr>
        <w:spacing w:line="600" w:lineRule="exact"/>
        <w:ind w:firstLine="640"/>
        <w:outlineLvl w:val="1"/>
        <w:rPr>
          <w:rFonts w:ascii="黑体" w:hAnsi="黑体" w:eastAsia="黑体"/>
        </w:rPr>
      </w:pPr>
      <w:r>
        <w:rPr>
          <w:rFonts w:hint="eastAsia" w:ascii="黑体" w:eastAsia="黑体"/>
          <w:color w:val="000000"/>
          <w:sz w:val="32"/>
          <w:szCs w:val="32"/>
        </w:rPr>
        <w:t>八、</w:t>
      </w:r>
      <w:r>
        <w:rPr>
          <w:rFonts w:hint="eastAsia" w:ascii="黑体" w:hAnsi="黑体" w:eastAsia="黑体"/>
          <w:b w:val="0"/>
        </w:rPr>
        <w:t>政府性基金预算支出决算情况说明</w:t>
      </w:r>
      <w:bookmarkEnd w:id="44"/>
      <w:bookmarkEnd w:id="45"/>
    </w:p>
    <w:p w14:paraId="446E212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6B33DE1">
      <w:pPr>
        <w:spacing w:line="600" w:lineRule="exact"/>
        <w:ind w:firstLine="640"/>
        <w:rPr>
          <w:rFonts w:ascii="仿宋_GB2312" w:eastAsia="仿宋_GB2312"/>
          <w:color w:val="000000"/>
          <w:sz w:val="32"/>
          <w:szCs w:val="32"/>
        </w:rPr>
      </w:pPr>
    </w:p>
    <w:p w14:paraId="2A2D5F7F">
      <w:pPr>
        <w:numPr>
          <w:ilvl w:val="0"/>
          <w:numId w:val="2"/>
        </w:numPr>
        <w:spacing w:line="600" w:lineRule="exact"/>
        <w:ind w:firstLine="640"/>
        <w:outlineLvl w:val="1"/>
        <w:rPr>
          <w:rFonts w:ascii="黑体" w:hAnsi="黑体" w:eastAsia="黑体"/>
          <w:b w:val="0"/>
        </w:rPr>
      </w:pPr>
      <w:bookmarkStart w:id="46" w:name="_Toc15396611"/>
      <w:bookmarkStart w:id="47" w:name="_Toc15377219"/>
      <w:r>
        <w:rPr>
          <w:rFonts w:hint="eastAsia" w:ascii="黑体" w:hAnsi="黑体" w:eastAsia="黑体"/>
          <w:b w:val="0"/>
        </w:rPr>
        <w:t>国有资本经营预算支出决算情况说明</w:t>
      </w:r>
      <w:bookmarkEnd w:id="46"/>
      <w:bookmarkEnd w:id="47"/>
    </w:p>
    <w:p w14:paraId="40BDF13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73F055D">
      <w:pPr>
        <w:spacing w:line="580" w:lineRule="exact"/>
        <w:jc w:val="center"/>
        <w:rPr>
          <w:rFonts w:ascii="方正小标宋简体" w:hAnsi="方正小标宋简体" w:eastAsia="方正小标宋简体" w:cs="方正小标宋简体"/>
          <w:sz w:val="44"/>
          <w:szCs w:val="44"/>
        </w:rPr>
      </w:pPr>
    </w:p>
    <w:p w14:paraId="001BD9C7">
      <w:pPr>
        <w:spacing w:line="600" w:lineRule="exact"/>
        <w:ind w:firstLine="800" w:firstLineChars="250"/>
        <w:outlineLvl w:val="1"/>
        <w:rPr>
          <w:rFonts w:ascii="黑体" w:hAnsi="黑体" w:eastAsia="黑体"/>
        </w:rPr>
      </w:pPr>
      <w:bookmarkStart w:id="48" w:name="_Toc15377221"/>
      <w:bookmarkStart w:id="49" w:name="_Toc15396612"/>
      <w:r>
        <w:rPr>
          <w:rFonts w:hint="eastAsia" w:ascii="黑体" w:hAnsi="黑体" w:eastAsia="黑体"/>
          <w:color w:val="000000"/>
          <w:sz w:val="32"/>
          <w:szCs w:val="32"/>
        </w:rPr>
        <w:t>十</w:t>
      </w:r>
      <w:r>
        <w:rPr>
          <w:rFonts w:hint="eastAsia" w:ascii="黑体" w:hAnsi="黑体" w:eastAsia="黑体"/>
        </w:rPr>
        <w:t>、</w:t>
      </w:r>
      <w:r>
        <w:rPr>
          <w:rFonts w:hint="eastAsia" w:ascii="黑体" w:hAnsi="黑体" w:eastAsia="黑体"/>
          <w:b w:val="0"/>
        </w:rPr>
        <w:t>其他重要事项的情况说明</w:t>
      </w:r>
      <w:bookmarkEnd w:id="48"/>
      <w:bookmarkEnd w:id="49"/>
    </w:p>
    <w:p w14:paraId="414EC1A7">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14:paraId="037F24CE">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宗科乡人民政府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8年减少430916.63元，下降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支出减少。</w:t>
      </w:r>
    </w:p>
    <w:p w14:paraId="2E0C26E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14:paraId="6C4DD8D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宗科乡人民政府</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691980B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14:paraId="7B136250">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宗科乡人民政府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清洁垃圾和开展工作的公务用车，</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593E7F1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34AF525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4个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个项目开展了绩效目标完成情况自评。</w:t>
      </w:r>
    </w:p>
    <w:p w14:paraId="13589F58">
      <w:pPr>
        <w:spacing w:line="580" w:lineRule="exact"/>
        <w:ind w:firstLine="640" w:firstLineChars="200"/>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sz w:val="32"/>
          <w:szCs w:val="32"/>
        </w:rPr>
        <w:t>本部门按要求对2019年部门整体支出开展绩效自评，</w:t>
      </w:r>
      <w:r>
        <w:rPr>
          <w:rFonts w:hint="eastAsia" w:ascii="仿宋" w:hAnsi="仿宋" w:eastAsia="仿宋" w:cs="仿宋"/>
          <w:i w:val="0"/>
          <w:caps w:val="0"/>
          <w:color w:val="000000"/>
          <w:spacing w:val="0"/>
          <w:sz w:val="32"/>
          <w:szCs w:val="32"/>
          <w:shd w:val="clear" w:fill="FFFFFF"/>
        </w:rPr>
        <w:t>从评价情况来看通过加强预算收支管理，不断建立健全内部管理制度，梳理内部管理流程，部门整体支出管理情况得到</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提升。预算决策、管理、执行等日益规范，能较好地满足工作需要，取得了良好经济效益和社会效益。</w:t>
      </w:r>
    </w:p>
    <w:p w14:paraId="3D65DE86">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本部门在2019年度部门决算中反映“2019年宗科乡卧龙村脱贫攻坚基础设施建设项目（道路维修）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2019年宗科乡脱贫攻坚基础设施建设项目（桥梁）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“2019年宗科乡依冬村脱贫攻坚基础设施建设项目（挡墙）”</w:t>
      </w:r>
      <w:r>
        <w:rPr>
          <w:rFonts w:hint="eastAsia" w:ascii="仿宋_GB2312" w:hAnsi="仿宋_GB2312" w:eastAsia="仿宋_GB2312" w:cs="仿宋_GB2312"/>
          <w:sz w:val="32"/>
          <w:szCs w:val="32"/>
          <w:lang w:eastAsia="zh-CN"/>
        </w:rPr>
        <w:t>“2019年宗科乡加斯满村脱贫攻坚基础设施建设项目（综合类）”</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个项目绩效目标实际完成情况。</w:t>
      </w:r>
    </w:p>
    <w:p w14:paraId="447FF732">
      <w:pPr>
        <w:spacing w:line="58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（1）2019年宗科乡卧龙村脱贫攻坚基础设施建设项目（道路维修）绩效目标完成情况综述。项目全年预算数</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130.52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53.27</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sz w:val="32"/>
          <w:szCs w:val="32"/>
          <w:lang w:eastAsia="zh-CN"/>
        </w:rPr>
        <w:t>，</w:t>
      </w:r>
      <w:r>
        <w:rPr>
          <w:rFonts w:hint="eastAsia" w:ascii="仿宋" w:hAnsi="仿宋" w:eastAsia="仿宋"/>
          <w:sz w:val="32"/>
          <w:szCs w:val="32"/>
        </w:rPr>
        <w:t>解决</w:t>
      </w:r>
      <w:r>
        <w:rPr>
          <w:rFonts w:hint="eastAsia" w:ascii="仿宋" w:hAnsi="仿宋" w:eastAsia="仿宋"/>
          <w:sz w:val="32"/>
          <w:szCs w:val="32"/>
          <w:lang w:eastAsia="zh-CN"/>
        </w:rPr>
        <w:t>村民</w:t>
      </w:r>
      <w:r>
        <w:rPr>
          <w:rFonts w:hint="eastAsia" w:ascii="仿宋" w:hAnsi="仿宋" w:eastAsia="仿宋"/>
          <w:sz w:val="32"/>
          <w:szCs w:val="32"/>
        </w:rPr>
        <w:t>的</w:t>
      </w:r>
      <w:r>
        <w:rPr>
          <w:rFonts w:hint="eastAsia" w:ascii="仿宋" w:hAnsi="仿宋" w:eastAsia="仿宋"/>
          <w:sz w:val="32"/>
          <w:szCs w:val="32"/>
          <w:lang w:eastAsia="zh-CN"/>
        </w:rPr>
        <w:t>出行条件</w:t>
      </w:r>
      <w:r>
        <w:rPr>
          <w:rFonts w:hint="eastAsia" w:ascii="仿宋" w:hAnsi="仿宋" w:eastAsia="仿宋"/>
          <w:sz w:val="32"/>
          <w:szCs w:val="32"/>
        </w:rPr>
        <w:t>，改善群众生产生活条件。</w:t>
      </w:r>
    </w:p>
    <w:p w14:paraId="01728E31">
      <w:pPr>
        <w:spacing w:line="58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（2）2019年宗科乡脱贫攻坚基础设施建设项目（桥梁）绩效目标完成情况综述。项目全年预算数</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54.67</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sz w:val="32"/>
          <w:szCs w:val="32"/>
        </w:rPr>
        <w:t>进一步提高农牧民生产生活积极性，进一步提高</w:t>
      </w:r>
      <w:r>
        <w:rPr>
          <w:rFonts w:hint="eastAsia" w:ascii="仿宋" w:hAnsi="仿宋" w:eastAsia="仿宋"/>
          <w:sz w:val="32"/>
          <w:szCs w:val="32"/>
          <w:lang w:eastAsia="zh-CN"/>
        </w:rPr>
        <w:t>各村</w:t>
      </w:r>
      <w:r>
        <w:rPr>
          <w:rFonts w:hint="eastAsia" w:ascii="仿宋" w:hAnsi="仿宋" w:eastAsia="仿宋"/>
          <w:sz w:val="32"/>
          <w:szCs w:val="32"/>
        </w:rPr>
        <w:t>的公共服务能力，充分发挥好基层组织阵地的作用。</w:t>
      </w:r>
    </w:p>
    <w:p w14:paraId="54D30288">
      <w:pPr>
        <w:tabs>
          <w:tab w:val="left" w:pos="312"/>
        </w:tabs>
        <w:spacing w:line="580" w:lineRule="exact"/>
        <w:ind w:firstLine="640" w:firstLineChars="200"/>
        <w:rPr>
          <w:rFonts w:hint="eastAsia" w:ascii="仿宋" w:hAnsi="仿宋" w:eastAsia="仿宋" w:cs="仿宋_GB2312"/>
          <w:sz w:val="32"/>
          <w:szCs w:val="32"/>
        </w:rPr>
      </w:pPr>
      <w:r>
        <w:rPr>
          <w:rFonts w:hint="eastAsia" w:ascii="仿宋_GB2312" w:hAnsi="仿宋_GB2312" w:eastAsia="仿宋_GB2312" w:cs="仿宋_GB2312"/>
          <w:sz w:val="32"/>
          <w:szCs w:val="32"/>
        </w:rPr>
        <w:t>（3）2019年宗科乡依冬村脱贫攻坚基础设施建设项目（挡墙）绩效目标完成情况综述。项目全年预算数</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152.47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78.19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sz w:val="32"/>
          <w:szCs w:val="32"/>
        </w:rPr>
        <w:t>彻底改善农牧民居住环境安全</w:t>
      </w:r>
      <w:r>
        <w:rPr>
          <w:rFonts w:hint="eastAsia" w:ascii="仿宋" w:hAnsi="仿宋" w:eastAsia="仿宋"/>
          <w:sz w:val="32"/>
          <w:szCs w:val="32"/>
          <w:lang w:eastAsia="zh-CN"/>
        </w:rPr>
        <w:t>和出行安全</w:t>
      </w:r>
      <w:r>
        <w:rPr>
          <w:rFonts w:hint="eastAsia" w:ascii="仿宋" w:hAnsi="仿宋" w:eastAsia="仿宋"/>
          <w:sz w:val="32"/>
          <w:szCs w:val="32"/>
        </w:rPr>
        <w:t>的问题</w:t>
      </w:r>
      <w:r>
        <w:rPr>
          <w:rFonts w:hint="eastAsia" w:ascii="仿宋" w:hAnsi="仿宋" w:eastAsia="仿宋"/>
          <w:sz w:val="32"/>
          <w:szCs w:val="32"/>
          <w:lang w:eastAsia="zh-CN"/>
        </w:rPr>
        <w:t>，</w:t>
      </w:r>
      <w:r>
        <w:rPr>
          <w:rFonts w:hint="eastAsia" w:ascii="仿宋" w:hAnsi="仿宋" w:eastAsia="仿宋" w:cs="仿宋_GB2312"/>
          <w:sz w:val="32"/>
          <w:szCs w:val="32"/>
        </w:rPr>
        <w:t>带动</w:t>
      </w:r>
      <w:r>
        <w:rPr>
          <w:rFonts w:hint="eastAsia" w:ascii="仿宋" w:hAnsi="仿宋" w:eastAsia="仿宋" w:cs="仿宋_GB2312"/>
          <w:sz w:val="32"/>
          <w:szCs w:val="32"/>
          <w:lang w:eastAsia="zh-CN"/>
        </w:rPr>
        <w:t>脱贫攻坚</w:t>
      </w:r>
      <w:r>
        <w:rPr>
          <w:rFonts w:hint="eastAsia" w:ascii="仿宋" w:hAnsi="仿宋" w:eastAsia="仿宋" w:cs="仿宋_GB2312"/>
          <w:sz w:val="32"/>
          <w:szCs w:val="32"/>
        </w:rPr>
        <w:t>任务村的基础设施的完善，促进项目村和项目实施区域内的家居环境改善，为村民提供便利的公共服务和完善整村的基础配套建设。</w:t>
      </w:r>
    </w:p>
    <w:p w14:paraId="07B93A11">
      <w:pPr>
        <w:adjustRightInd w:val="0"/>
        <w:snapToGrid w:val="0"/>
        <w:spacing w:line="640" w:lineRule="exact"/>
        <w:ind w:firstLine="72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eastAsia="zh-CN"/>
        </w:rPr>
        <w:t>2019年宗科乡加斯满村脱贫攻坚基础设施建设项目（综合类）</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 w:hAnsi="仿宋" w:eastAsia="仿宋" w:cs="仿宋_GB2312"/>
          <w:sz w:val="32"/>
          <w:szCs w:val="32"/>
        </w:rPr>
        <w:t>绩</w:t>
      </w:r>
      <w:r>
        <w:rPr>
          <w:rFonts w:hint="eastAsia" w:ascii="仿宋_GB2312" w:hAnsi="仿宋_GB2312" w:eastAsia="仿宋_GB2312" w:cs="仿宋_GB2312"/>
          <w:color w:val="000000" w:themeColor="text1"/>
          <w:sz w:val="32"/>
          <w:szCs w:val="32"/>
          <w14:textFill>
            <w14:solidFill>
              <w14:schemeClr w14:val="tx1"/>
            </w14:solidFill>
          </w14:textFill>
        </w:rPr>
        <w:t>效目标完成情况综述。项目全年预算数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14:textFill>
            <w14:solidFill>
              <w14:schemeClr w14:val="tx1"/>
            </w14:solidFill>
          </w14:textFill>
        </w:rPr>
        <w:t>万元，执行数为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365.07</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73.01</w:t>
      </w:r>
      <w:r>
        <w:rPr>
          <w:rFonts w:hint="eastAsia" w:ascii="仿宋_GB2312" w:hAnsi="仿宋_GB2312" w:eastAsia="仿宋_GB2312" w:cs="仿宋_GB2312"/>
          <w:color w:val="000000" w:themeColor="text1"/>
          <w:sz w:val="32"/>
          <w:szCs w:val="32"/>
          <w14:textFill>
            <w14:solidFill>
              <w14:schemeClr w14:val="tx1"/>
            </w14:solidFill>
          </w14:textFill>
        </w:rPr>
        <w:t>%。通过项目实施，</w:t>
      </w:r>
      <w:r>
        <w:rPr>
          <w:rFonts w:hint="eastAsia" w:ascii="仿宋" w:hAnsi="仿宋" w:eastAsia="仿宋"/>
          <w:sz w:val="32"/>
          <w:szCs w:val="32"/>
        </w:rPr>
        <w:t>改善群众生产生活条件，保障基本公共服务，促进农畜牧产业的发展，增强村基础配套设施保障能力，促进村经济快速发展</w:t>
      </w:r>
      <w:r>
        <w:rPr>
          <w:rFonts w:hint="eastAsia" w:ascii="仿宋" w:hAnsi="仿宋" w:eastAsia="仿宋" w:cs="仿宋_GB2312"/>
          <w:sz w:val="32"/>
          <w:szCs w:val="32"/>
        </w:rPr>
        <w:t>。</w:t>
      </w:r>
      <w:r>
        <w:rPr>
          <w:rFonts w:hint="eastAsia" w:ascii="仿宋" w:hAnsi="仿宋" w:eastAsia="仿宋"/>
          <w:sz w:val="32"/>
          <w:szCs w:val="32"/>
        </w:rPr>
        <w:t>是一项利村、利民、利社会的系统工程、民心工程、德政工程。</w:t>
      </w:r>
    </w:p>
    <w:p w14:paraId="7D5C85AE">
      <w:pPr>
        <w:spacing w:line="580" w:lineRule="exact"/>
        <w:ind w:firstLine="640" w:firstLineChars="200"/>
        <w:rPr>
          <w:rFonts w:ascii="仿宋_GB2312" w:hAnsi="仿宋_GB2312" w:eastAsia="仿宋_GB2312" w:cs="仿宋_GB2312"/>
          <w:sz w:val="32"/>
          <w:szCs w:val="32"/>
        </w:rPr>
      </w:pPr>
    </w:p>
    <w:p w14:paraId="220C3A67">
      <w:pPr>
        <w:spacing w:line="580" w:lineRule="exact"/>
        <w:ind w:firstLine="640" w:firstLineChars="200"/>
        <w:rPr>
          <w:rFonts w:ascii="仿宋_GB2312" w:hAnsi="仿宋_GB2312" w:eastAsia="仿宋_GB2312" w:cs="仿宋_GB2312"/>
          <w:sz w:val="32"/>
          <w:szCs w:val="32"/>
        </w:rPr>
      </w:pPr>
    </w:p>
    <w:p w14:paraId="76B1D461">
      <w:pPr>
        <w:spacing w:line="580" w:lineRule="exact"/>
        <w:ind w:firstLine="640" w:firstLineChars="200"/>
        <w:rPr>
          <w:rFonts w:ascii="仿宋_GB2312" w:hAnsi="仿宋_GB2312" w:eastAsia="仿宋_GB2312" w:cs="仿宋_GB2312"/>
          <w:sz w:val="32"/>
          <w:szCs w:val="32"/>
        </w:rPr>
      </w:pPr>
    </w:p>
    <w:p w14:paraId="54B42B41">
      <w:pPr>
        <w:spacing w:line="580" w:lineRule="exact"/>
        <w:ind w:firstLine="640" w:firstLineChars="200"/>
        <w:rPr>
          <w:rFonts w:ascii="仿宋_GB2312" w:hAnsi="仿宋_GB2312" w:eastAsia="仿宋_GB2312" w:cs="仿宋_GB2312"/>
          <w:sz w:val="32"/>
          <w:szCs w:val="32"/>
        </w:rPr>
      </w:pPr>
    </w:p>
    <w:p w14:paraId="4BCD0B69">
      <w:pPr>
        <w:spacing w:line="580" w:lineRule="exact"/>
        <w:ind w:firstLine="640" w:firstLineChars="200"/>
        <w:rPr>
          <w:rFonts w:ascii="仿宋_GB2312" w:hAnsi="仿宋_GB2312" w:eastAsia="仿宋_GB2312" w:cs="仿宋_GB2312"/>
          <w:sz w:val="32"/>
          <w:szCs w:val="32"/>
        </w:rPr>
      </w:pPr>
    </w:p>
    <w:p w14:paraId="6BDB5242">
      <w:pPr>
        <w:spacing w:line="580" w:lineRule="exact"/>
        <w:ind w:firstLine="640" w:firstLineChars="200"/>
        <w:rPr>
          <w:rFonts w:ascii="仿宋_GB2312" w:hAnsi="仿宋_GB2312" w:eastAsia="仿宋_GB2312" w:cs="仿宋_GB2312"/>
          <w:sz w:val="32"/>
          <w:szCs w:val="32"/>
        </w:rPr>
      </w:pPr>
    </w:p>
    <w:p w14:paraId="4EEF33AA">
      <w:pPr>
        <w:spacing w:line="580" w:lineRule="exact"/>
        <w:ind w:firstLine="640" w:firstLineChars="200"/>
        <w:rPr>
          <w:rFonts w:ascii="仿宋_GB2312" w:hAnsi="仿宋_GB2312" w:eastAsia="仿宋_GB2312" w:cs="仿宋_GB2312"/>
          <w:sz w:val="32"/>
          <w:szCs w:val="32"/>
        </w:rPr>
      </w:pPr>
    </w:p>
    <w:p w14:paraId="7CC303AE">
      <w:pPr>
        <w:spacing w:line="580" w:lineRule="exact"/>
        <w:ind w:firstLine="640" w:firstLineChars="200"/>
        <w:rPr>
          <w:rFonts w:ascii="仿宋_GB2312" w:hAnsi="仿宋_GB2312" w:eastAsia="仿宋_GB2312" w:cs="仿宋_GB2312"/>
          <w:sz w:val="32"/>
          <w:szCs w:val="32"/>
        </w:rPr>
      </w:pPr>
    </w:p>
    <w:p w14:paraId="5CF3745D">
      <w:pPr>
        <w:spacing w:line="580" w:lineRule="exact"/>
        <w:ind w:firstLine="640" w:firstLineChars="200"/>
        <w:rPr>
          <w:rFonts w:ascii="仿宋_GB2312" w:hAnsi="仿宋_GB2312" w:eastAsia="仿宋_GB2312" w:cs="仿宋_GB2312"/>
          <w:sz w:val="32"/>
          <w:szCs w:val="32"/>
        </w:rPr>
      </w:pPr>
    </w:p>
    <w:p w14:paraId="547E1BB9">
      <w:pPr>
        <w:spacing w:line="580" w:lineRule="exact"/>
        <w:ind w:firstLine="640" w:firstLineChars="200"/>
        <w:rPr>
          <w:rFonts w:ascii="仿宋_GB2312" w:hAnsi="仿宋_GB2312" w:eastAsia="仿宋_GB2312" w:cs="仿宋_GB2312"/>
          <w:sz w:val="32"/>
          <w:szCs w:val="32"/>
        </w:rPr>
      </w:pPr>
    </w:p>
    <w:p w14:paraId="1D261210">
      <w:pPr>
        <w:spacing w:line="580" w:lineRule="exact"/>
        <w:ind w:firstLine="640" w:firstLineChars="200"/>
        <w:rPr>
          <w:rFonts w:ascii="仿宋_GB2312" w:hAnsi="仿宋_GB2312" w:eastAsia="仿宋_GB2312" w:cs="仿宋_GB2312"/>
          <w:sz w:val="32"/>
          <w:szCs w:val="32"/>
        </w:rPr>
      </w:pPr>
    </w:p>
    <w:p w14:paraId="0268153A">
      <w:pPr>
        <w:spacing w:line="580" w:lineRule="exact"/>
        <w:ind w:firstLine="640" w:firstLineChars="200"/>
        <w:rPr>
          <w:rFonts w:ascii="仿宋_GB2312" w:hAnsi="仿宋_GB2312" w:eastAsia="仿宋_GB2312" w:cs="仿宋_GB2312"/>
          <w:sz w:val="32"/>
          <w:szCs w:val="32"/>
        </w:rPr>
      </w:pPr>
    </w:p>
    <w:p w14:paraId="43C93200">
      <w:pPr>
        <w:spacing w:line="580" w:lineRule="exact"/>
        <w:ind w:firstLine="640" w:firstLineChars="200"/>
        <w:rPr>
          <w:rFonts w:ascii="仿宋_GB2312" w:hAnsi="仿宋_GB2312" w:eastAsia="仿宋_GB2312" w:cs="仿宋_GB2312"/>
          <w:sz w:val="32"/>
          <w:szCs w:val="32"/>
        </w:rPr>
      </w:pPr>
    </w:p>
    <w:tbl>
      <w:tblPr>
        <w:tblStyle w:val="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A2D4436">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928FF5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2EAC6A1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B6B8E">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CE89D">
            <w:pPr>
              <w:widowControl/>
              <w:jc w:val="center"/>
              <w:textAlignment w:val="center"/>
              <w:rPr>
                <w:rFonts w:ascii="宋体" w:hAnsi="宋体" w:cs="宋体"/>
                <w:color w:val="000000"/>
                <w:sz w:val="24"/>
              </w:rPr>
            </w:pPr>
            <w:r>
              <w:rPr>
                <w:rFonts w:hint="eastAsia" w:ascii="宋体" w:hAnsi="宋体" w:cs="宋体"/>
                <w:color w:val="000000"/>
                <w:kern w:val="0"/>
                <w:sz w:val="24"/>
              </w:rPr>
              <w:t>2019年宗科乡卧龙村脱贫攻坚基础设施建设项目（道路维修）</w:t>
            </w:r>
          </w:p>
        </w:tc>
      </w:tr>
      <w:tr w14:paraId="3C5B558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4C600">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43D0F">
            <w:pPr>
              <w:widowControl/>
              <w:jc w:val="center"/>
              <w:textAlignment w:val="center"/>
              <w:rPr>
                <w:rFonts w:ascii="宋体" w:hAnsi="宋体" w:cs="宋体"/>
                <w:color w:val="000000"/>
                <w:sz w:val="24"/>
              </w:rPr>
            </w:pPr>
            <w:r>
              <w:rPr>
                <w:rFonts w:hint="eastAsia" w:ascii="宋体" w:hAnsi="宋体" w:cs="宋体"/>
                <w:color w:val="000000" w:themeColor="text1"/>
                <w:sz w:val="24"/>
                <w:lang w:eastAsia="zh-CN"/>
                <w14:textFill>
                  <w14:solidFill>
                    <w14:schemeClr w14:val="tx1"/>
                  </w14:solidFill>
                </w14:textFill>
              </w:rPr>
              <w:t>壤塘县</w:t>
            </w:r>
            <w:r>
              <w:rPr>
                <w:rFonts w:hint="eastAsia" w:ascii="宋体" w:hAnsi="宋体" w:cs="宋体"/>
                <w:color w:val="000000" w:themeColor="text1"/>
                <w:sz w:val="24"/>
                <w:lang w:val="en-US" w:eastAsia="zh-CN"/>
                <w14:textFill>
                  <w14:solidFill>
                    <w14:schemeClr w14:val="tx1"/>
                  </w14:solidFill>
                </w14:textFill>
              </w:rPr>
              <w:t>宗科乡</w:t>
            </w:r>
            <w:r>
              <w:rPr>
                <w:rFonts w:hint="eastAsia" w:ascii="宋体" w:hAnsi="宋体" w:cs="宋体"/>
                <w:color w:val="000000" w:themeColor="text1"/>
                <w:sz w:val="24"/>
                <w:lang w:eastAsia="zh-CN"/>
                <w14:textFill>
                  <w14:solidFill>
                    <w14:schemeClr w14:val="tx1"/>
                  </w14:solidFill>
                </w14:textFill>
              </w:rPr>
              <w:t>人民</w:t>
            </w:r>
            <w:r>
              <w:rPr>
                <w:rFonts w:hint="eastAsia" w:ascii="宋体" w:hAnsi="宋体" w:cs="宋体"/>
                <w:color w:val="000000" w:themeColor="text1"/>
                <w:sz w:val="24"/>
                <w:lang w:val="en-US" w:eastAsia="zh-CN"/>
                <w14:textFill>
                  <w14:solidFill>
                    <w14:schemeClr w14:val="tx1"/>
                  </w14:solidFill>
                </w14:textFill>
              </w:rPr>
              <w:t>政府</w:t>
            </w:r>
          </w:p>
        </w:tc>
      </w:tr>
      <w:tr w14:paraId="4A3F521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7E04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BC71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DC4A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78AC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6F9D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130.52万</w:t>
            </w:r>
          </w:p>
        </w:tc>
      </w:tr>
      <w:tr w14:paraId="7512862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8153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F452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13D1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07D9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66198">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130.52万</w:t>
            </w:r>
          </w:p>
        </w:tc>
      </w:tr>
      <w:tr w14:paraId="562E1A80">
        <w:tblPrEx>
          <w:tblCellMar>
            <w:top w:w="0" w:type="dxa"/>
            <w:left w:w="0" w:type="dxa"/>
            <w:bottom w:w="0" w:type="dxa"/>
            <w:right w:w="0" w:type="dxa"/>
          </w:tblCellMar>
        </w:tblPrEx>
        <w:trPr>
          <w:trHeight w:val="93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5EF7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0A782">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331EA">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365C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04120">
            <w:pPr>
              <w:jc w:val="center"/>
              <w:rPr>
                <w:rFonts w:ascii="宋体" w:hAnsi="宋体" w:cs="宋体"/>
                <w:color w:val="000000"/>
                <w:sz w:val="24"/>
              </w:rPr>
            </w:pPr>
          </w:p>
        </w:tc>
      </w:tr>
      <w:tr w14:paraId="1CBD571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5E31C">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1DE0E">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E613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7464FB7">
        <w:tblPrEx>
          <w:tblCellMar>
            <w:top w:w="0" w:type="dxa"/>
            <w:left w:w="0" w:type="dxa"/>
            <w:bottom w:w="0" w:type="dxa"/>
            <w:right w:w="0" w:type="dxa"/>
          </w:tblCellMar>
        </w:tblPrEx>
        <w:trPr>
          <w:trHeight w:val="7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9BE80">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0C6D5">
            <w:pPr>
              <w:widowControl/>
              <w:jc w:val="center"/>
              <w:textAlignment w:val="center"/>
              <w:rPr>
                <w:rFonts w:ascii="宋体" w:hAnsi="宋体" w:cs="宋体"/>
                <w:color w:val="000000"/>
                <w:sz w:val="24"/>
              </w:rPr>
            </w:pPr>
            <w:r>
              <w:rPr>
                <w:rFonts w:hint="eastAsia" w:ascii="宋体" w:hAnsi="宋体" w:cs="宋体"/>
                <w:color w:val="000000"/>
                <w:sz w:val="24"/>
              </w:rPr>
              <w:t>维修寨内路0.5公里入户路1公里（3500平方米），伊日路卧龙段路基路面恢复700米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5360F">
            <w:pPr>
              <w:widowControl/>
              <w:jc w:val="center"/>
              <w:textAlignment w:val="center"/>
              <w:rPr>
                <w:rFonts w:ascii="宋体" w:hAnsi="宋体" w:cs="宋体"/>
                <w:color w:val="000000"/>
                <w:sz w:val="24"/>
              </w:rPr>
            </w:pPr>
            <w:r>
              <w:rPr>
                <w:rFonts w:hint="eastAsia" w:ascii="宋体" w:hAnsi="宋体" w:cs="宋体"/>
                <w:color w:val="000000"/>
                <w:sz w:val="24"/>
              </w:rPr>
              <w:t>维修寨内路0.5公里入户路1公里（3500平方米），伊日路卧龙段路基路面恢复700米</w:t>
            </w:r>
          </w:p>
        </w:tc>
      </w:tr>
      <w:tr w14:paraId="2B16BAE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1C5CB80">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359A9">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3CB9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94056">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82A16">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E9052">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8CC868D">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36457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CEAB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AFB93">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0C62D">
            <w:pPr>
              <w:widowControl/>
              <w:jc w:val="center"/>
              <w:textAlignment w:val="center"/>
              <w:rPr>
                <w:rFonts w:ascii="宋体" w:hAnsi="宋体" w:cs="宋体"/>
                <w:color w:val="000000"/>
                <w:sz w:val="24"/>
              </w:rPr>
            </w:pPr>
            <w:r>
              <w:rPr>
                <w:rFonts w:hint="eastAsia" w:ascii="宋体" w:hAnsi="宋体" w:cs="宋体"/>
                <w:color w:val="000000"/>
                <w:sz w:val="24"/>
              </w:rPr>
              <w:t>维修寨内路0.5公里入户路1公里（3500平方米），伊日路卧龙段路基路面恢复700米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72A76">
            <w:pPr>
              <w:widowControl/>
              <w:jc w:val="center"/>
              <w:textAlignment w:val="center"/>
              <w:rPr>
                <w:rFonts w:ascii="宋体" w:hAnsi="宋体" w:cs="宋体"/>
                <w:color w:val="000000"/>
                <w:sz w:val="24"/>
              </w:rPr>
            </w:pPr>
            <w:r>
              <w:rPr>
                <w:rFonts w:hint="eastAsia" w:ascii="宋体" w:hAnsi="宋体" w:cs="宋体"/>
                <w:color w:val="000000"/>
                <w:sz w:val="24"/>
              </w:rPr>
              <w:t>维修寨内路0.5公里入户路1公里（3500平方米），伊日路卧龙段路基路面恢复700米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0C89C">
            <w:pPr>
              <w:widowControl/>
              <w:jc w:val="center"/>
              <w:textAlignment w:val="center"/>
              <w:rPr>
                <w:rFonts w:ascii="宋体" w:hAnsi="宋体" w:cs="宋体"/>
                <w:color w:val="000000"/>
                <w:sz w:val="24"/>
              </w:rPr>
            </w:pPr>
            <w:r>
              <w:rPr>
                <w:rFonts w:hint="eastAsia" w:ascii="宋体" w:hAnsi="宋体" w:cs="宋体"/>
                <w:color w:val="000000"/>
                <w:sz w:val="24"/>
              </w:rPr>
              <w:t>维修寨内路0.5公里入户路1公里（3500平方米），伊日路卧龙段路基路面恢复700米</w:t>
            </w:r>
          </w:p>
        </w:tc>
      </w:tr>
      <w:tr w14:paraId="7903F84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A3DCC8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B344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C8586">
            <w:pPr>
              <w:widowControl/>
              <w:jc w:val="center"/>
              <w:textAlignment w:val="center"/>
              <w:rPr>
                <w:rFonts w:ascii="宋体" w:hAnsi="宋体" w:cs="宋体"/>
                <w:color w:val="000000"/>
                <w:sz w:val="24"/>
              </w:rPr>
            </w:pPr>
            <w:r>
              <w:rPr>
                <w:rFonts w:hint="eastAsia" w:ascii="宋体" w:hAnsi="宋体" w:cs="宋体"/>
                <w:color w:val="000000" w:themeColor="text1"/>
                <w:kern w:val="0"/>
                <w:sz w:val="24"/>
                <w14:textFill>
                  <w14:solidFill>
                    <w14:schemeClr w14:val="tx1"/>
                  </w14:solidFill>
                </w14:textFill>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68093">
            <w:pPr>
              <w:widowControl/>
              <w:jc w:val="center"/>
              <w:textAlignment w:val="center"/>
              <w:rPr>
                <w:rFonts w:ascii="宋体" w:hAnsi="宋体" w:cs="宋体"/>
                <w:color w:val="000000"/>
                <w:sz w:val="24"/>
              </w:rPr>
            </w:pPr>
            <w:r>
              <w:rPr>
                <w:rFonts w:hint="eastAsia" w:ascii="宋体" w:hAnsi="宋体" w:cs="宋体"/>
                <w:color w:val="000000" w:themeColor="text1"/>
                <w:sz w:val="24"/>
                <w:lang w:val="en-US" w:eastAsia="zh-CN"/>
                <w14:textFill>
                  <w14:solidFill>
                    <w14:schemeClr w14:val="tx1"/>
                  </w14:solidFill>
                </w14:textFill>
              </w:rPr>
              <w:t>为村民提供便利的公共服务，经济效益和社会效益都将十分显著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639B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3F15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14:paraId="33F8F08D">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47C9E9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E0331">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0F717">
            <w:pPr>
              <w:widowControl/>
              <w:jc w:val="center"/>
              <w:textAlignment w:val="center"/>
              <w:rPr>
                <w:rFonts w:ascii="宋体" w:hAnsi="宋体" w:cs="宋体"/>
                <w:color w:val="000000"/>
                <w:sz w:val="24"/>
              </w:rPr>
            </w:pPr>
            <w:r>
              <w:rPr>
                <w:rFonts w:hint="eastAsia" w:ascii="宋体" w:hAnsi="宋体" w:cs="宋体"/>
                <w:color w:val="000000" w:themeColor="text1"/>
                <w:kern w:val="0"/>
                <w:sz w:val="24"/>
                <w14:textFill>
                  <w14:solidFill>
                    <w14:schemeClr w14:val="tx1"/>
                  </w14:solidFill>
                </w14:textFill>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E3C47">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9BEC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2CA5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bl>
    <w:p w14:paraId="067C4B49">
      <w:pPr>
        <w:spacing w:line="580" w:lineRule="exact"/>
        <w:ind w:left="630"/>
        <w:rPr>
          <w:rFonts w:ascii="仿宋_GB2312" w:hAnsi="仿宋_GB2312" w:eastAsia="仿宋_GB2312" w:cs="仿宋_GB2312"/>
          <w:sz w:val="32"/>
          <w:szCs w:val="32"/>
        </w:rPr>
      </w:pPr>
    </w:p>
    <w:p w14:paraId="2F4B183E">
      <w:pPr>
        <w:spacing w:line="580" w:lineRule="exact"/>
        <w:ind w:left="630"/>
        <w:rPr>
          <w:rFonts w:ascii="仿宋_GB2312" w:hAnsi="仿宋_GB2312" w:eastAsia="仿宋_GB2312" w:cs="仿宋_GB2312"/>
          <w:sz w:val="32"/>
          <w:szCs w:val="32"/>
        </w:rPr>
      </w:pPr>
    </w:p>
    <w:p w14:paraId="0E6DE4E6">
      <w:pPr>
        <w:spacing w:line="580" w:lineRule="exact"/>
        <w:ind w:left="630"/>
        <w:rPr>
          <w:rFonts w:ascii="仿宋_GB2312" w:hAnsi="仿宋_GB2312" w:eastAsia="仿宋_GB2312" w:cs="仿宋_GB2312"/>
          <w:sz w:val="32"/>
          <w:szCs w:val="32"/>
        </w:rPr>
      </w:pPr>
    </w:p>
    <w:p w14:paraId="6C14F0F7">
      <w:pPr>
        <w:spacing w:line="580" w:lineRule="exact"/>
        <w:ind w:left="630"/>
        <w:rPr>
          <w:rFonts w:ascii="仿宋_GB2312" w:hAnsi="仿宋_GB2312" w:eastAsia="仿宋_GB2312" w:cs="仿宋_GB2312"/>
          <w:sz w:val="32"/>
          <w:szCs w:val="32"/>
        </w:rPr>
      </w:pPr>
    </w:p>
    <w:tbl>
      <w:tblPr>
        <w:tblStyle w:val="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B6CE28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D41D634">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AEDF24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18E90">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99E6C">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2019年宗科乡脱贫攻坚基础设施建设项目（桥梁）</w:t>
            </w:r>
          </w:p>
        </w:tc>
      </w:tr>
      <w:tr w14:paraId="2691582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51957">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8BE61">
            <w:pPr>
              <w:widowControl/>
              <w:jc w:val="center"/>
              <w:textAlignment w:val="center"/>
              <w:rPr>
                <w:rFonts w:hint="eastAsia" w:ascii="宋体" w:hAnsi="宋体" w:cs="宋体"/>
                <w:color w:val="000000"/>
                <w:kern w:val="0"/>
                <w:sz w:val="24"/>
              </w:rPr>
            </w:pPr>
            <w:r>
              <w:rPr>
                <w:rFonts w:hint="eastAsia" w:ascii="宋体" w:hAnsi="宋体" w:cs="宋体"/>
                <w:color w:val="000000" w:themeColor="text1"/>
                <w:sz w:val="24"/>
                <w:lang w:eastAsia="zh-CN"/>
                <w14:textFill>
                  <w14:solidFill>
                    <w14:schemeClr w14:val="tx1"/>
                  </w14:solidFill>
                </w14:textFill>
              </w:rPr>
              <w:t>壤塘县</w:t>
            </w:r>
            <w:r>
              <w:rPr>
                <w:rFonts w:hint="eastAsia" w:ascii="宋体" w:hAnsi="宋体" w:cs="宋体"/>
                <w:color w:val="000000" w:themeColor="text1"/>
                <w:sz w:val="24"/>
                <w:lang w:val="en-US" w:eastAsia="zh-CN"/>
                <w14:textFill>
                  <w14:solidFill>
                    <w14:schemeClr w14:val="tx1"/>
                  </w14:solidFill>
                </w14:textFill>
              </w:rPr>
              <w:t>宗科乡</w:t>
            </w:r>
            <w:r>
              <w:rPr>
                <w:rFonts w:hint="eastAsia" w:ascii="宋体" w:hAnsi="宋体" w:cs="宋体"/>
                <w:color w:val="000000" w:themeColor="text1"/>
                <w:sz w:val="24"/>
                <w:lang w:eastAsia="zh-CN"/>
                <w14:textFill>
                  <w14:solidFill>
                    <w14:schemeClr w14:val="tx1"/>
                  </w14:solidFill>
                </w14:textFill>
              </w:rPr>
              <w:t>人民</w:t>
            </w:r>
            <w:r>
              <w:rPr>
                <w:rFonts w:hint="eastAsia" w:ascii="宋体" w:hAnsi="宋体" w:cs="宋体"/>
                <w:color w:val="000000" w:themeColor="text1"/>
                <w:sz w:val="24"/>
                <w:lang w:val="en-US" w:eastAsia="zh-CN"/>
                <w14:textFill>
                  <w14:solidFill>
                    <w14:schemeClr w14:val="tx1"/>
                  </w14:solidFill>
                </w14:textFill>
              </w:rPr>
              <w:t>政府</w:t>
            </w:r>
          </w:p>
        </w:tc>
      </w:tr>
      <w:tr w14:paraId="72C4593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39002">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687CD">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47C05">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150万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8AD33">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0374B">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82万</w:t>
            </w:r>
          </w:p>
        </w:tc>
      </w:tr>
      <w:tr w14:paraId="14F3709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DF936">
            <w:pPr>
              <w:widowControl/>
              <w:jc w:val="center"/>
              <w:textAlignment w:val="center"/>
              <w:rPr>
                <w:rFonts w:hint="eastAsia" w:ascii="宋体" w:hAnsi="宋体" w:cs="宋体"/>
                <w:color w:val="000000"/>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3879D">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38422">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150万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691BD">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060D7">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82万</w:t>
            </w:r>
          </w:p>
        </w:tc>
      </w:tr>
      <w:tr w14:paraId="6A3C8019">
        <w:tblPrEx>
          <w:tblCellMar>
            <w:top w:w="0" w:type="dxa"/>
            <w:left w:w="0" w:type="dxa"/>
            <w:bottom w:w="0" w:type="dxa"/>
            <w:right w:w="0" w:type="dxa"/>
          </w:tblCellMar>
        </w:tblPrEx>
        <w:trPr>
          <w:trHeight w:val="93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5FB43">
            <w:pPr>
              <w:widowControl/>
              <w:jc w:val="center"/>
              <w:textAlignment w:val="center"/>
              <w:rPr>
                <w:rFonts w:hint="eastAsia" w:ascii="宋体" w:hAnsi="宋体" w:cs="宋体"/>
                <w:color w:val="000000"/>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E3AF5">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18BDC">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85282">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86A23">
            <w:pPr>
              <w:widowControl/>
              <w:jc w:val="center"/>
              <w:textAlignment w:val="center"/>
              <w:rPr>
                <w:rFonts w:hint="eastAsia" w:ascii="宋体" w:hAnsi="宋体" w:cs="宋体"/>
                <w:color w:val="000000"/>
                <w:kern w:val="0"/>
                <w:sz w:val="24"/>
              </w:rPr>
            </w:pPr>
          </w:p>
        </w:tc>
      </w:tr>
      <w:tr w14:paraId="42CBBA9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B44A8">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D9D03">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E7FF2">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实际完成目标</w:t>
            </w:r>
          </w:p>
        </w:tc>
      </w:tr>
      <w:tr w14:paraId="50388F53">
        <w:tblPrEx>
          <w:tblCellMar>
            <w:top w:w="0" w:type="dxa"/>
            <w:left w:w="0" w:type="dxa"/>
            <w:bottom w:w="0" w:type="dxa"/>
            <w:right w:w="0" w:type="dxa"/>
          </w:tblCellMar>
        </w:tblPrEx>
        <w:trPr>
          <w:trHeight w:val="7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AECC2">
            <w:pPr>
              <w:widowControl/>
              <w:jc w:val="center"/>
              <w:textAlignment w:val="center"/>
              <w:rPr>
                <w:rFonts w:hint="eastAsia" w:ascii="宋体" w:hAnsi="宋体" w:cs="宋体"/>
                <w:color w:val="000000"/>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554AB">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8座跨河桥桥面（水泥桥面或钢架桥面），石坡小组函桥3座（长4米，宽3,米）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C7064">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8座跨河桥桥面（水泥桥面或钢架桥面），石坡小组函桥3座（长4米，宽3,米）</w:t>
            </w:r>
          </w:p>
        </w:tc>
      </w:tr>
      <w:tr w14:paraId="3E904CD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5564BD">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9F3CE">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A5FF1">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6BBAC">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4072A">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BCE85">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实际完成指标值(包含数字及文字描述)</w:t>
            </w:r>
          </w:p>
        </w:tc>
      </w:tr>
      <w:tr w14:paraId="01BA064E">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4E18AB7">
            <w:pPr>
              <w:widowControl/>
              <w:jc w:val="center"/>
              <w:textAlignment w:val="center"/>
              <w:rPr>
                <w:rFonts w:hint="eastAsia"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F55C5">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4AD74">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946E1">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8座跨河桥桥面（水泥桥面或钢架桥面），石坡小组函桥3座（长4米，宽3,米）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E59DF">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8座跨河桥桥面（水泥桥面或钢架桥面），石坡小组函桥3座（长4米，宽3,米）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726A1">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8座跨河桥桥面（水泥桥面或钢架桥面），石坡小组函桥3座（长4米，宽3,米）</w:t>
            </w:r>
          </w:p>
        </w:tc>
      </w:tr>
      <w:tr w14:paraId="38F1728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B8118E">
            <w:pPr>
              <w:widowControl/>
              <w:jc w:val="center"/>
              <w:textAlignment w:val="center"/>
              <w:rPr>
                <w:rFonts w:hint="eastAsia"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EC75E">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FEF85">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356AD">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为村民提供便利的公共服务，经济效益和社会效益都将十分显著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4064B">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9851B">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100%</w:t>
            </w:r>
          </w:p>
        </w:tc>
      </w:tr>
      <w:tr w14:paraId="098C9FE3">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179A0DA">
            <w:pPr>
              <w:widowControl/>
              <w:jc w:val="center"/>
              <w:textAlignment w:val="center"/>
              <w:rPr>
                <w:rFonts w:hint="eastAsia" w:ascii="宋体" w:hAnsi="宋体"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35E21">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E78B8">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9EEEB">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8F9F1">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5D9B7">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100%</w:t>
            </w:r>
          </w:p>
        </w:tc>
      </w:tr>
    </w:tbl>
    <w:p w14:paraId="08114E1B">
      <w:pPr>
        <w:widowControl/>
        <w:jc w:val="center"/>
        <w:textAlignment w:val="center"/>
        <w:rPr>
          <w:rFonts w:hint="eastAsia" w:ascii="宋体" w:hAnsi="宋体" w:cs="宋体"/>
          <w:color w:val="000000"/>
          <w:kern w:val="0"/>
          <w:sz w:val="24"/>
        </w:rPr>
      </w:pPr>
    </w:p>
    <w:p w14:paraId="3AEACF1F">
      <w:pPr>
        <w:spacing w:line="580" w:lineRule="exact"/>
        <w:ind w:left="630"/>
        <w:rPr>
          <w:rFonts w:ascii="仿宋_GB2312" w:hAnsi="仿宋_GB2312" w:eastAsia="仿宋_GB2312" w:cs="仿宋_GB2312"/>
          <w:sz w:val="32"/>
          <w:szCs w:val="32"/>
        </w:rPr>
      </w:pPr>
    </w:p>
    <w:p w14:paraId="00F74603">
      <w:pPr>
        <w:spacing w:line="580" w:lineRule="exact"/>
        <w:ind w:left="630"/>
        <w:rPr>
          <w:rFonts w:ascii="仿宋_GB2312" w:hAnsi="仿宋_GB2312" w:eastAsia="仿宋_GB2312" w:cs="仿宋_GB2312"/>
          <w:sz w:val="32"/>
          <w:szCs w:val="32"/>
        </w:rPr>
      </w:pPr>
    </w:p>
    <w:p w14:paraId="41C8BBA6">
      <w:pPr>
        <w:spacing w:line="580" w:lineRule="exact"/>
        <w:ind w:left="630"/>
        <w:rPr>
          <w:rFonts w:ascii="仿宋_GB2312" w:hAnsi="仿宋_GB2312" w:eastAsia="仿宋_GB2312" w:cs="仿宋_GB2312"/>
          <w:sz w:val="32"/>
          <w:szCs w:val="32"/>
        </w:rPr>
      </w:pPr>
    </w:p>
    <w:tbl>
      <w:tblPr>
        <w:tblStyle w:val="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117"/>
        <w:gridCol w:w="2300"/>
        <w:gridCol w:w="2394"/>
        <w:gridCol w:w="2392"/>
      </w:tblGrid>
      <w:tr w14:paraId="7B04892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4192EC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899811B">
        <w:tblPrEx>
          <w:tblCellMar>
            <w:top w:w="0" w:type="dxa"/>
            <w:left w:w="0" w:type="dxa"/>
            <w:bottom w:w="0" w:type="dxa"/>
            <w:right w:w="0" w:type="dxa"/>
          </w:tblCellMar>
        </w:tblPrEx>
        <w:trPr>
          <w:trHeight w:val="276" w:hRule="atLeast"/>
          <w:jc w:val="center"/>
        </w:trPr>
        <w:tc>
          <w:tcPr>
            <w:tcW w:w="28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E66A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96066">
            <w:pPr>
              <w:widowControl/>
              <w:jc w:val="center"/>
              <w:textAlignment w:val="center"/>
              <w:rPr>
                <w:rFonts w:ascii="宋体" w:hAnsi="宋体" w:cs="宋体"/>
                <w:color w:val="000000"/>
                <w:sz w:val="24"/>
              </w:rPr>
            </w:pPr>
            <w:r>
              <w:rPr>
                <w:rFonts w:hint="eastAsia" w:ascii="宋体" w:hAnsi="宋体" w:cs="宋体"/>
                <w:color w:val="000000"/>
                <w:kern w:val="0"/>
                <w:sz w:val="24"/>
              </w:rPr>
              <w:t>2019年宗科乡依冬村脱贫攻坚基础设施建设项目（挡墙）</w:t>
            </w:r>
          </w:p>
        </w:tc>
      </w:tr>
      <w:tr w14:paraId="397FD194">
        <w:tblPrEx>
          <w:tblCellMar>
            <w:top w:w="0" w:type="dxa"/>
            <w:left w:w="0" w:type="dxa"/>
            <w:bottom w:w="0" w:type="dxa"/>
            <w:right w:w="0" w:type="dxa"/>
          </w:tblCellMar>
        </w:tblPrEx>
        <w:trPr>
          <w:trHeight w:val="276" w:hRule="atLeast"/>
          <w:jc w:val="center"/>
        </w:trPr>
        <w:tc>
          <w:tcPr>
            <w:tcW w:w="28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7B320">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49554">
            <w:pPr>
              <w:widowControl/>
              <w:jc w:val="center"/>
              <w:textAlignment w:val="center"/>
              <w:rPr>
                <w:rFonts w:ascii="宋体" w:hAnsi="宋体" w:cs="宋体"/>
                <w:color w:val="000000"/>
                <w:sz w:val="24"/>
              </w:rPr>
            </w:pPr>
            <w:r>
              <w:rPr>
                <w:rFonts w:hint="eastAsia" w:ascii="宋体" w:hAnsi="宋体" w:cs="宋体"/>
                <w:color w:val="000000" w:themeColor="text1"/>
                <w:sz w:val="24"/>
                <w:lang w:eastAsia="zh-CN"/>
                <w14:textFill>
                  <w14:solidFill>
                    <w14:schemeClr w14:val="tx1"/>
                  </w14:solidFill>
                </w14:textFill>
              </w:rPr>
              <w:t>壤塘县</w:t>
            </w:r>
            <w:r>
              <w:rPr>
                <w:rFonts w:hint="eastAsia" w:ascii="宋体" w:hAnsi="宋体" w:cs="宋体"/>
                <w:color w:val="000000" w:themeColor="text1"/>
                <w:sz w:val="24"/>
                <w:lang w:val="en-US" w:eastAsia="zh-CN"/>
                <w14:textFill>
                  <w14:solidFill>
                    <w14:schemeClr w14:val="tx1"/>
                  </w14:solidFill>
                </w14:textFill>
              </w:rPr>
              <w:t>宗科乡</w:t>
            </w:r>
            <w:r>
              <w:rPr>
                <w:rFonts w:hint="eastAsia" w:ascii="宋体" w:hAnsi="宋体" w:cs="宋体"/>
                <w:color w:val="000000" w:themeColor="text1"/>
                <w:sz w:val="24"/>
                <w:lang w:eastAsia="zh-CN"/>
                <w14:textFill>
                  <w14:solidFill>
                    <w14:schemeClr w14:val="tx1"/>
                  </w14:solidFill>
                </w14:textFill>
              </w:rPr>
              <w:t>人民</w:t>
            </w:r>
            <w:r>
              <w:rPr>
                <w:rFonts w:hint="eastAsia" w:ascii="宋体" w:hAnsi="宋体" w:cs="宋体"/>
                <w:color w:val="000000" w:themeColor="text1"/>
                <w:sz w:val="24"/>
                <w:lang w:val="en-US" w:eastAsia="zh-CN"/>
                <w14:textFill>
                  <w14:solidFill>
                    <w14:schemeClr w14:val="tx1"/>
                  </w14:solidFill>
                </w14:textFill>
              </w:rPr>
              <w:t>政府</w:t>
            </w:r>
          </w:p>
        </w:tc>
      </w:tr>
      <w:tr w14:paraId="66690EA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0B217">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4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9B5A0">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2C5B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11594">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083A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152.47万</w:t>
            </w:r>
          </w:p>
        </w:tc>
      </w:tr>
      <w:tr w14:paraId="65986F3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50A08">
            <w:pPr>
              <w:jc w:val="center"/>
              <w:rPr>
                <w:rFonts w:ascii="宋体" w:hAnsi="宋体" w:cs="宋体"/>
                <w:color w:val="000000"/>
                <w:sz w:val="24"/>
              </w:rPr>
            </w:pPr>
          </w:p>
        </w:tc>
        <w:tc>
          <w:tcPr>
            <w:tcW w:w="24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C2DE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E357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195万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6755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BB9B6">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152.47万</w:t>
            </w:r>
          </w:p>
        </w:tc>
      </w:tr>
      <w:tr w14:paraId="10B63BEC">
        <w:tblPrEx>
          <w:tblCellMar>
            <w:top w:w="0" w:type="dxa"/>
            <w:left w:w="0" w:type="dxa"/>
            <w:bottom w:w="0" w:type="dxa"/>
            <w:right w:w="0" w:type="dxa"/>
          </w:tblCellMar>
        </w:tblPrEx>
        <w:trPr>
          <w:trHeight w:val="93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BF478">
            <w:pPr>
              <w:jc w:val="center"/>
              <w:rPr>
                <w:rFonts w:ascii="宋体" w:hAnsi="宋体" w:cs="宋体"/>
                <w:color w:val="000000"/>
                <w:sz w:val="24"/>
              </w:rPr>
            </w:pPr>
          </w:p>
        </w:tc>
        <w:tc>
          <w:tcPr>
            <w:tcW w:w="24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A7C7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406D4">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3F7D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F94B1">
            <w:pPr>
              <w:jc w:val="center"/>
              <w:rPr>
                <w:rFonts w:ascii="宋体" w:hAnsi="宋体" w:cs="宋体"/>
                <w:color w:val="000000"/>
                <w:sz w:val="24"/>
              </w:rPr>
            </w:pPr>
          </w:p>
        </w:tc>
      </w:tr>
      <w:tr w14:paraId="3C52190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AE342">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614B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1A727">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B6D58E2">
        <w:tblPrEx>
          <w:tblCellMar>
            <w:top w:w="0" w:type="dxa"/>
            <w:left w:w="0" w:type="dxa"/>
            <w:bottom w:w="0" w:type="dxa"/>
            <w:right w:w="0" w:type="dxa"/>
          </w:tblCellMar>
        </w:tblPrEx>
        <w:trPr>
          <w:trHeight w:val="7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489D1">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8ECB1">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阿里小组比利沟跨河桥、伊冬小组跨河桥（15米延展），挡墙200米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8FF6D">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阿里小组比利沟跨河桥、伊冬小组跨河桥（15米延展），挡墙200米</w:t>
            </w:r>
          </w:p>
        </w:tc>
      </w:tr>
      <w:tr w14:paraId="68428759">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5D3DCA2">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57BEF">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E7293">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9E099">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3F69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0DBE7">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07A9A8F">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D393A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10B7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8E683">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C668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阿里小组比利沟跨河桥、伊冬小组跨河桥（15米延展），挡墙</w:t>
            </w:r>
            <w:r>
              <w:rPr>
                <w:rFonts w:hint="eastAsia" w:ascii="宋体" w:hAnsi="宋体" w:cs="宋体"/>
                <w:color w:val="000000"/>
                <w:sz w:val="24"/>
                <w:lang w:val="en-US" w:eastAsia="zh-CN"/>
              </w:rPr>
              <w:t>200米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578D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阿里小组比利沟跨河桥、伊冬小组跨河桥（15米延展），挡墙</w:t>
            </w:r>
            <w:r>
              <w:rPr>
                <w:rFonts w:hint="eastAsia" w:ascii="宋体" w:hAnsi="宋体" w:cs="宋体"/>
                <w:color w:val="000000"/>
                <w:sz w:val="24"/>
                <w:lang w:val="en-US" w:eastAsia="zh-CN"/>
              </w:rPr>
              <w:t>200米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162B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阿里小组比利沟跨河桥、伊冬小组跨河桥（15米延展），挡墙</w:t>
            </w:r>
            <w:r>
              <w:rPr>
                <w:rFonts w:hint="eastAsia" w:ascii="宋体" w:hAnsi="宋体" w:cs="宋体"/>
                <w:color w:val="000000"/>
                <w:sz w:val="24"/>
                <w:lang w:val="en-US" w:eastAsia="zh-CN"/>
              </w:rPr>
              <w:t>200米</w:t>
            </w:r>
          </w:p>
        </w:tc>
      </w:tr>
      <w:tr w14:paraId="2A03370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CC1711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C8C38">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BD1CF">
            <w:pPr>
              <w:widowControl/>
              <w:jc w:val="center"/>
              <w:textAlignment w:val="center"/>
              <w:rPr>
                <w:rFonts w:ascii="宋体" w:hAnsi="宋体" w:cs="宋体"/>
                <w:color w:val="000000"/>
                <w:sz w:val="24"/>
              </w:rPr>
            </w:pPr>
            <w:r>
              <w:rPr>
                <w:rFonts w:hint="eastAsia" w:ascii="宋体" w:hAnsi="宋体" w:cs="宋体"/>
                <w:color w:val="000000" w:themeColor="text1"/>
                <w:kern w:val="0"/>
                <w:sz w:val="24"/>
                <w14:textFill>
                  <w14:solidFill>
                    <w14:schemeClr w14:val="tx1"/>
                  </w14:solidFill>
                </w14:textFill>
              </w:rPr>
              <w:t>效益指标</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E65FE">
            <w:pPr>
              <w:widowControl/>
              <w:jc w:val="center"/>
              <w:textAlignment w:val="center"/>
              <w:rPr>
                <w:rFonts w:ascii="宋体" w:hAnsi="宋体" w:cs="宋体"/>
                <w:color w:val="000000"/>
                <w:sz w:val="24"/>
              </w:rPr>
            </w:pPr>
            <w:r>
              <w:rPr>
                <w:rFonts w:hint="eastAsia" w:ascii="宋体" w:hAnsi="宋体" w:cs="宋体"/>
                <w:color w:val="000000" w:themeColor="text1"/>
                <w:sz w:val="24"/>
                <w:lang w:val="en-US" w:eastAsia="zh-CN"/>
                <w14:textFill>
                  <w14:solidFill>
                    <w14:schemeClr w14:val="tx1"/>
                  </w14:solidFill>
                </w14:textFill>
              </w:rPr>
              <w:t>为村民提供便利的公共服务，经济效益和社会效益都将十分显著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4421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9DA6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14:paraId="1A8288A2">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89AEBD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1171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FBE3">
            <w:pPr>
              <w:widowControl/>
              <w:jc w:val="center"/>
              <w:textAlignment w:val="center"/>
              <w:rPr>
                <w:rFonts w:ascii="宋体" w:hAnsi="宋体" w:cs="宋体"/>
                <w:color w:val="000000"/>
                <w:sz w:val="24"/>
              </w:rPr>
            </w:pPr>
            <w:r>
              <w:rPr>
                <w:rFonts w:hint="eastAsia" w:ascii="宋体" w:hAnsi="宋体" w:cs="宋体"/>
                <w:color w:val="000000" w:themeColor="text1"/>
                <w:kern w:val="0"/>
                <w:sz w:val="24"/>
                <w14:textFill>
                  <w14:solidFill>
                    <w14:schemeClr w14:val="tx1"/>
                  </w14:solidFill>
                </w14:textFill>
              </w:rPr>
              <w:t>满意度指标</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29AA9">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55CA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1A68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bl>
    <w:p w14:paraId="4EDAEC4E">
      <w:pPr>
        <w:spacing w:line="580" w:lineRule="exact"/>
        <w:ind w:left="630"/>
        <w:rPr>
          <w:rFonts w:ascii="仿宋_GB2312" w:hAnsi="仿宋_GB2312" w:eastAsia="仿宋_GB2312" w:cs="仿宋_GB2312"/>
          <w:sz w:val="32"/>
          <w:szCs w:val="32"/>
        </w:rPr>
      </w:pPr>
    </w:p>
    <w:p w14:paraId="2C627867">
      <w:pPr>
        <w:spacing w:line="580" w:lineRule="exact"/>
        <w:ind w:left="630"/>
        <w:rPr>
          <w:rFonts w:ascii="仿宋_GB2312" w:hAnsi="仿宋_GB2312" w:eastAsia="仿宋_GB2312" w:cs="仿宋_GB2312"/>
          <w:sz w:val="32"/>
          <w:szCs w:val="32"/>
        </w:rPr>
      </w:pPr>
    </w:p>
    <w:p w14:paraId="60B99A09">
      <w:pPr>
        <w:spacing w:line="580" w:lineRule="exact"/>
        <w:ind w:left="630"/>
        <w:rPr>
          <w:rFonts w:ascii="仿宋_GB2312" w:hAnsi="仿宋_GB2312" w:eastAsia="仿宋_GB2312" w:cs="仿宋_GB2312"/>
          <w:sz w:val="32"/>
          <w:szCs w:val="32"/>
        </w:rPr>
      </w:pPr>
    </w:p>
    <w:p w14:paraId="346902C8">
      <w:pPr>
        <w:spacing w:line="580" w:lineRule="exact"/>
        <w:ind w:left="630"/>
        <w:rPr>
          <w:rFonts w:ascii="仿宋_GB2312" w:hAnsi="仿宋_GB2312" w:eastAsia="仿宋_GB2312" w:cs="仿宋_GB2312"/>
          <w:sz w:val="32"/>
          <w:szCs w:val="32"/>
        </w:rPr>
      </w:pPr>
    </w:p>
    <w:tbl>
      <w:tblPr>
        <w:tblStyle w:val="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0CA6B6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852DFC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6D14F6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E59F9">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57372">
            <w:pPr>
              <w:widowControl/>
              <w:jc w:val="center"/>
              <w:textAlignment w:val="center"/>
              <w:rPr>
                <w:rFonts w:ascii="宋体" w:hAnsi="宋体" w:cs="宋体"/>
                <w:color w:val="000000"/>
                <w:sz w:val="24"/>
              </w:rPr>
            </w:pPr>
            <w:r>
              <w:rPr>
                <w:rFonts w:hint="eastAsia" w:ascii="宋体" w:hAnsi="宋体" w:cs="宋体"/>
                <w:color w:val="000000"/>
                <w:sz w:val="24"/>
                <w:lang w:eastAsia="zh-CN"/>
              </w:rPr>
              <w:t>2019年宗科乡加斯满村脱贫攻坚基础设施建设项目（综合类）</w:t>
            </w:r>
          </w:p>
        </w:tc>
      </w:tr>
      <w:tr w14:paraId="12FF5DE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FB5D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7C724">
            <w:pPr>
              <w:widowControl/>
              <w:jc w:val="center"/>
              <w:textAlignment w:val="center"/>
              <w:rPr>
                <w:rFonts w:ascii="宋体" w:hAnsi="宋体" w:cs="宋体"/>
                <w:color w:val="000000"/>
                <w:sz w:val="24"/>
              </w:rPr>
            </w:pPr>
            <w:r>
              <w:rPr>
                <w:rFonts w:hint="eastAsia" w:ascii="宋体" w:hAnsi="宋体" w:cs="宋体"/>
                <w:color w:val="000000" w:themeColor="text1"/>
                <w:sz w:val="24"/>
                <w:lang w:eastAsia="zh-CN"/>
                <w14:textFill>
                  <w14:solidFill>
                    <w14:schemeClr w14:val="tx1"/>
                  </w14:solidFill>
                </w14:textFill>
              </w:rPr>
              <w:t>壤塘县</w:t>
            </w:r>
            <w:r>
              <w:rPr>
                <w:rFonts w:hint="eastAsia" w:ascii="宋体" w:hAnsi="宋体" w:cs="宋体"/>
                <w:color w:val="000000" w:themeColor="text1"/>
                <w:sz w:val="24"/>
                <w:lang w:val="en-US" w:eastAsia="zh-CN"/>
                <w14:textFill>
                  <w14:solidFill>
                    <w14:schemeClr w14:val="tx1"/>
                  </w14:solidFill>
                </w14:textFill>
              </w:rPr>
              <w:t>宗科乡</w:t>
            </w:r>
            <w:r>
              <w:rPr>
                <w:rFonts w:hint="eastAsia" w:ascii="宋体" w:hAnsi="宋体" w:cs="宋体"/>
                <w:color w:val="000000" w:themeColor="text1"/>
                <w:sz w:val="24"/>
                <w:lang w:eastAsia="zh-CN"/>
                <w14:textFill>
                  <w14:solidFill>
                    <w14:schemeClr w14:val="tx1"/>
                  </w14:solidFill>
                </w14:textFill>
              </w:rPr>
              <w:t>人民</w:t>
            </w:r>
            <w:r>
              <w:rPr>
                <w:rFonts w:hint="eastAsia" w:ascii="宋体" w:hAnsi="宋体" w:cs="宋体"/>
                <w:color w:val="000000" w:themeColor="text1"/>
                <w:sz w:val="24"/>
                <w:lang w:val="en-US" w:eastAsia="zh-CN"/>
                <w14:textFill>
                  <w14:solidFill>
                    <w14:schemeClr w14:val="tx1"/>
                  </w14:solidFill>
                </w14:textFill>
              </w:rPr>
              <w:t>政府</w:t>
            </w:r>
          </w:p>
        </w:tc>
      </w:tr>
      <w:tr w14:paraId="2A796C8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2FDC5">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5AD6D">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13C8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F470A">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63CE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365.07万</w:t>
            </w:r>
          </w:p>
        </w:tc>
      </w:tr>
      <w:tr w14:paraId="2731048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4E56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3347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B859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500万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9F59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DD357">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365.07万</w:t>
            </w:r>
          </w:p>
        </w:tc>
      </w:tr>
      <w:tr w14:paraId="4D520672">
        <w:tblPrEx>
          <w:tblCellMar>
            <w:top w:w="0" w:type="dxa"/>
            <w:left w:w="0" w:type="dxa"/>
            <w:bottom w:w="0" w:type="dxa"/>
            <w:right w:w="0" w:type="dxa"/>
          </w:tblCellMar>
        </w:tblPrEx>
        <w:trPr>
          <w:trHeight w:val="93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F91E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DDA1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E01CC">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5E10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4BB1B">
            <w:pPr>
              <w:jc w:val="center"/>
              <w:rPr>
                <w:rFonts w:ascii="宋体" w:hAnsi="宋体" w:cs="宋体"/>
                <w:color w:val="000000"/>
                <w:sz w:val="24"/>
              </w:rPr>
            </w:pPr>
          </w:p>
        </w:tc>
      </w:tr>
      <w:tr w14:paraId="4A24C2B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5422C">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3D28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FA1E4">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41CD2A3">
        <w:tblPrEx>
          <w:tblCellMar>
            <w:top w:w="0" w:type="dxa"/>
            <w:left w:w="0" w:type="dxa"/>
            <w:bottom w:w="0" w:type="dxa"/>
            <w:right w:w="0" w:type="dxa"/>
          </w:tblCellMar>
        </w:tblPrEx>
        <w:trPr>
          <w:trHeight w:val="71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1A367">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000E0">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下古小组跨河桥、甲度科小组跨河桥（15延米），2米宽U型槽700米，维修寨内路1公里入户路1.5公里（6000平方米）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06E92">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下古小组跨河桥、甲度科小组跨河桥（15延米），2米宽U型槽700米，维修寨内路1公里入户路1.5公里（6000平方米）</w:t>
            </w:r>
          </w:p>
        </w:tc>
      </w:tr>
      <w:tr w14:paraId="2D4AA22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BCDCB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1532B">
            <w:pPr>
              <w:widowControl/>
              <w:jc w:val="center"/>
              <w:textAlignment w:val="center"/>
              <w:rPr>
                <w:rFonts w:hint="eastAsia" w:ascii="宋体" w:hAnsi="宋体" w:cs="宋体"/>
                <w:color w:val="000000"/>
                <w:sz w:val="24"/>
              </w:rPr>
            </w:pPr>
            <w:r>
              <w:rPr>
                <w:rFonts w:hint="eastAsia" w:ascii="宋体" w:hAnsi="宋体" w:cs="宋体"/>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D2136">
            <w:pPr>
              <w:widowControl/>
              <w:jc w:val="center"/>
              <w:textAlignment w:val="center"/>
              <w:rPr>
                <w:rFonts w:hint="eastAsia" w:ascii="宋体" w:hAnsi="宋体" w:cs="宋体"/>
                <w:color w:val="000000"/>
                <w:sz w:val="24"/>
              </w:rPr>
            </w:pPr>
            <w:r>
              <w:rPr>
                <w:rFonts w:hint="eastAsia" w:ascii="宋体" w:hAnsi="宋体" w:cs="宋体"/>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CF12A">
            <w:pPr>
              <w:widowControl/>
              <w:jc w:val="center"/>
              <w:textAlignment w:val="center"/>
              <w:rPr>
                <w:rFonts w:hint="eastAsia" w:ascii="宋体" w:hAnsi="宋体" w:cs="宋体"/>
                <w:color w:val="000000"/>
                <w:sz w:val="24"/>
              </w:rPr>
            </w:pPr>
            <w:r>
              <w:rPr>
                <w:rFonts w:hint="eastAsia" w:ascii="宋体" w:hAnsi="宋体" w:cs="宋体"/>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6EC62">
            <w:pPr>
              <w:widowControl/>
              <w:jc w:val="center"/>
              <w:textAlignment w:val="center"/>
              <w:rPr>
                <w:rFonts w:hint="eastAsia" w:ascii="宋体" w:hAnsi="宋体" w:cs="宋体"/>
                <w:color w:val="000000"/>
                <w:sz w:val="24"/>
              </w:rPr>
            </w:pPr>
            <w:r>
              <w:rPr>
                <w:rFonts w:hint="eastAsia" w:ascii="宋体" w:hAnsi="宋体" w:cs="宋体"/>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E7FFC">
            <w:pPr>
              <w:widowControl/>
              <w:jc w:val="center"/>
              <w:textAlignment w:val="center"/>
              <w:rPr>
                <w:rFonts w:hint="eastAsia" w:ascii="宋体" w:hAnsi="宋体" w:cs="宋体"/>
                <w:color w:val="000000"/>
                <w:sz w:val="24"/>
              </w:rPr>
            </w:pPr>
            <w:r>
              <w:rPr>
                <w:rFonts w:hint="eastAsia" w:ascii="宋体" w:hAnsi="宋体" w:cs="宋体"/>
                <w:color w:val="000000"/>
                <w:sz w:val="24"/>
              </w:rPr>
              <w:t>实际完成指标值(包含数字及文字描述)</w:t>
            </w:r>
          </w:p>
        </w:tc>
      </w:tr>
      <w:tr w14:paraId="65534CE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DBCEFE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C8AC6">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B83C9">
            <w:pPr>
              <w:widowControl/>
              <w:jc w:val="center"/>
              <w:textAlignment w:val="center"/>
              <w:rPr>
                <w:rFonts w:hint="eastAsia"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4C798">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下古小组跨河桥、甲度科小组跨河桥（15延米），2米宽U型槽700米，维修寨内路1公里入户路1.5公里（6000平方米）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A3F8C">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下古小组跨河桥、甲度科小组跨河桥（15延米），2米宽U型槽700米，维修寨内路1公里入户路1.5公里（6000平方米）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994E8">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下古小组跨河桥、甲度科小组跨河桥（15延米），2米宽U型槽700米，维修寨内路1公里入户路1.5公里（6000平方米）</w:t>
            </w:r>
          </w:p>
        </w:tc>
      </w:tr>
      <w:tr w14:paraId="433BE32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56133D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98DE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D9B4C">
            <w:pPr>
              <w:widowControl/>
              <w:jc w:val="center"/>
              <w:textAlignment w:val="center"/>
              <w:rPr>
                <w:rFonts w:ascii="宋体" w:hAnsi="宋体" w:cs="宋体"/>
                <w:color w:val="000000"/>
                <w:sz w:val="24"/>
              </w:rPr>
            </w:pPr>
            <w:r>
              <w:rPr>
                <w:rFonts w:hint="eastAsia" w:ascii="宋体" w:hAnsi="宋体" w:cs="宋体"/>
                <w:color w:val="000000" w:themeColor="text1"/>
                <w:kern w:val="0"/>
                <w:sz w:val="24"/>
                <w14:textFill>
                  <w14:solidFill>
                    <w14:schemeClr w14:val="tx1"/>
                  </w14:solidFill>
                </w14:textFill>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893B1">
            <w:pPr>
              <w:widowControl/>
              <w:jc w:val="center"/>
              <w:textAlignment w:val="center"/>
              <w:rPr>
                <w:rFonts w:ascii="宋体" w:hAnsi="宋体" w:cs="宋体"/>
                <w:color w:val="000000"/>
                <w:sz w:val="24"/>
              </w:rPr>
            </w:pPr>
            <w:r>
              <w:rPr>
                <w:rFonts w:hint="eastAsia" w:ascii="宋体" w:hAnsi="宋体" w:cs="宋体"/>
                <w:color w:val="000000" w:themeColor="text1"/>
                <w:sz w:val="24"/>
                <w:lang w:val="en-US" w:eastAsia="zh-CN"/>
                <w14:textFill>
                  <w14:solidFill>
                    <w14:schemeClr w14:val="tx1"/>
                  </w14:solidFill>
                </w14:textFill>
              </w:rPr>
              <w:t>为村民提供便利的公共服务，经济效益和社会效益都将十分显著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823D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62FD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14:paraId="28A57985">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E2FF93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93C4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7F300">
            <w:pPr>
              <w:widowControl/>
              <w:jc w:val="center"/>
              <w:textAlignment w:val="center"/>
              <w:rPr>
                <w:rFonts w:ascii="宋体" w:hAnsi="宋体" w:cs="宋体"/>
                <w:color w:val="000000"/>
                <w:sz w:val="24"/>
              </w:rPr>
            </w:pPr>
            <w:r>
              <w:rPr>
                <w:rFonts w:hint="eastAsia" w:ascii="宋体" w:hAnsi="宋体" w:cs="宋体"/>
                <w:color w:val="000000" w:themeColor="text1"/>
                <w:kern w:val="0"/>
                <w:sz w:val="24"/>
                <w14:textFill>
                  <w14:solidFill>
                    <w14:schemeClr w14:val="tx1"/>
                  </w14:solidFill>
                </w14:textFill>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29551">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B1A7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DCB6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bl>
    <w:p w14:paraId="00E4763E">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7E0C8B8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宗科乡人民政府</w:t>
      </w:r>
      <w:r>
        <w:rPr>
          <w:rFonts w:hint="eastAsia" w:ascii="仿宋_GB2312" w:hAnsi="仿宋_GB2312" w:eastAsia="仿宋_GB2312" w:cs="仿宋_GB2312"/>
          <w:sz w:val="32"/>
          <w:szCs w:val="32"/>
        </w:rPr>
        <w:t>2019年部门整体支出绩效评价报告》见附件（附件1）。</w:t>
      </w:r>
    </w:p>
    <w:p w14:paraId="4C3F21DC">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本部门自行组织对2019年宗科乡卧龙村脱贫攻坚基础设施建设项目（道路维修）、2019年宗科乡脱贫攻坚基础设施建设项目（桥梁）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2019年宗科乡依冬村脱贫攻坚基础设施建设项目（挡墙）</w:t>
      </w:r>
      <w:r>
        <w:rPr>
          <w:rFonts w:hint="eastAsia" w:ascii="仿宋_GB2312" w:hAnsi="仿宋_GB2312" w:eastAsia="仿宋_GB2312" w:cs="仿宋_GB2312"/>
          <w:sz w:val="32"/>
          <w:szCs w:val="32"/>
          <w:lang w:eastAsia="zh-CN"/>
        </w:rPr>
        <w:t>、2019年宗科乡加斯满村脱贫攻坚基础设施建设项目（综合类）</w:t>
      </w:r>
      <w:r>
        <w:rPr>
          <w:rFonts w:hint="eastAsia" w:ascii="仿宋_GB2312" w:hAnsi="仿宋_GB2312" w:eastAsia="仿宋_GB2312" w:cs="仿宋_GB2312"/>
          <w:sz w:val="32"/>
          <w:szCs w:val="32"/>
        </w:rPr>
        <w:t>开展了绩效评价，《2019年宗科乡卧龙村脱贫攻坚基础设施建设项目（道路维修）项目2019年绩效评价报告》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2019年宗科乡脱贫攻坚基础设施建设项目（桥梁）2019年绩效评价报告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2019年宗科乡依冬村脱贫攻坚基础设施建设项目（挡墙）2019年绩效评价报告</w:t>
      </w:r>
      <w:r>
        <w:rPr>
          <w:rFonts w:hint="eastAsia" w:ascii="仿宋_GB2312" w:hAnsi="仿宋_GB2312" w:eastAsia="仿宋_GB2312" w:cs="仿宋_GB2312"/>
          <w:sz w:val="32"/>
          <w:szCs w:val="32"/>
          <w:lang w:eastAsia="zh-CN"/>
        </w:rPr>
        <w:t>》《2019年宗科乡加斯满村脱贫攻坚基础设施建设项目（综合类）</w:t>
      </w:r>
      <w:r>
        <w:rPr>
          <w:rFonts w:hint="eastAsia" w:ascii="仿宋_GB2312" w:hAnsi="仿宋_GB2312" w:eastAsia="仿宋_GB2312" w:cs="仿宋_GB2312"/>
          <w:sz w:val="32"/>
          <w:szCs w:val="32"/>
        </w:rPr>
        <w:t>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见附件（附件2）。</w:t>
      </w:r>
    </w:p>
    <w:p w14:paraId="33376FCA">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EDB3E6F">
      <w:pPr>
        <w:numPr>
          <w:ilvl w:val="0"/>
          <w:numId w:val="4"/>
        </w:numPr>
        <w:spacing w:line="600" w:lineRule="exact"/>
        <w:ind w:firstLine="660" w:firstLineChars="150"/>
        <w:jc w:val="center"/>
        <w:outlineLvl w:val="0"/>
        <w:rPr>
          <w:rFonts w:ascii="黑体" w:hAnsi="黑体" w:eastAsia="黑体"/>
          <w:b w:val="0"/>
        </w:rPr>
      </w:pPr>
      <w:bookmarkStart w:id="53" w:name="_Toc15377225"/>
      <w:bookmarkStart w:id="54" w:name="_Toc15396613"/>
      <w:r>
        <w:rPr>
          <w:rFonts w:hint="eastAsia" w:ascii="黑体" w:hAnsi="黑体" w:eastAsia="黑体"/>
          <w:color w:val="000000"/>
          <w:sz w:val="44"/>
          <w:szCs w:val="44"/>
        </w:rPr>
        <w:t>名</w:t>
      </w:r>
      <w:r>
        <w:rPr>
          <w:rFonts w:hint="eastAsia" w:ascii="黑体" w:hAnsi="黑体" w:eastAsia="黑体"/>
          <w:b w:val="0"/>
        </w:rPr>
        <w:t>词解释</w:t>
      </w:r>
      <w:bookmarkEnd w:id="53"/>
      <w:bookmarkEnd w:id="54"/>
    </w:p>
    <w:p w14:paraId="68F40969">
      <w:pPr>
        <w:spacing w:line="600" w:lineRule="exact"/>
        <w:jc w:val="left"/>
        <w:rPr>
          <w:rFonts w:ascii="宋体"/>
          <w:b/>
          <w:color w:val="000000"/>
          <w:sz w:val="44"/>
          <w:szCs w:val="44"/>
        </w:rPr>
      </w:pPr>
    </w:p>
    <w:p w14:paraId="1E6AC313">
      <w:pPr>
        <w:spacing w:line="560" w:lineRule="exact"/>
        <w:ind w:firstLine="640" w:firstLineChars="200"/>
        <w:rPr>
          <w:rFonts w:ascii="仿宋_GB2312" w:eastAsia="仿宋_GB2312"/>
          <w:sz w:val="32"/>
          <w:szCs w:val="32"/>
        </w:rPr>
      </w:pPr>
      <w:bookmarkStart w:id="55"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DB4104A">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170575BA">
      <w:pPr>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22226120">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29B867FC">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6C242D36">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B2642F9">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44E44E43">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F7201B7">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反映政府提供一般公共服务的支出</w:t>
      </w:r>
      <w:r>
        <w:rPr>
          <w:rFonts w:hint="eastAsia" w:ascii="仿宋_GB2312" w:eastAsia="仿宋_GB2312"/>
          <w:color w:val="000000"/>
          <w:sz w:val="32"/>
          <w:szCs w:val="32"/>
        </w:rPr>
        <w:t>。</w:t>
      </w:r>
    </w:p>
    <w:p w14:paraId="5AA22C2B">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kern w:val="0"/>
          <w:sz w:val="32"/>
          <w:szCs w:val="32"/>
          <w:lang w:val="zh-CN" w:eastAsia="zh-CN"/>
        </w:rPr>
        <w:t>国防支出</w:t>
      </w:r>
      <w:r>
        <w:rPr>
          <w:rFonts w:hint="eastAsia" w:ascii="仿宋_GB2312" w:eastAsia="仿宋_GB2312"/>
          <w:color w:val="000000"/>
          <w:kern w:val="0"/>
          <w:sz w:val="32"/>
          <w:szCs w:val="32"/>
          <w:lang w:val="zh-CN"/>
        </w:rPr>
        <w:t>（类）</w:t>
      </w:r>
      <w:r>
        <w:rPr>
          <w:rFonts w:hint="eastAsia" w:ascii="仿宋_GB2312" w:eastAsia="仿宋_GB2312"/>
          <w:color w:val="000000"/>
          <w:kern w:val="0"/>
          <w:sz w:val="32"/>
          <w:szCs w:val="32"/>
          <w:lang w:val="en-US" w:eastAsia="zh-CN"/>
        </w:rPr>
        <w:t>203</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反映政府用于国防方面的支出</w:t>
      </w:r>
      <w:r>
        <w:rPr>
          <w:rFonts w:hint="eastAsia" w:ascii="仿宋_GB2312" w:eastAsia="仿宋_GB2312"/>
          <w:color w:val="000000"/>
          <w:sz w:val="32"/>
          <w:szCs w:val="32"/>
        </w:rPr>
        <w:t>。</w:t>
      </w:r>
    </w:p>
    <w:p w14:paraId="196C6946">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w:t>
      </w:r>
      <w:r>
        <w:rPr>
          <w:rFonts w:hint="eastAsia" w:ascii="仿宋_GB2312" w:eastAsia="仿宋_GB2312"/>
          <w:color w:val="000000"/>
          <w:sz w:val="32"/>
          <w:szCs w:val="32"/>
          <w:lang w:val="en-US" w:eastAsia="zh-CN"/>
        </w:rPr>
        <w:t>204</w:t>
      </w:r>
      <w:r>
        <w:rPr>
          <w:rFonts w:hint="eastAsia" w:ascii="仿宋_GB2312" w:eastAsia="仿宋_GB2312"/>
          <w:color w:val="000000"/>
          <w:sz w:val="32"/>
          <w:szCs w:val="32"/>
        </w:rPr>
        <w:t>：</w:t>
      </w:r>
      <w:r>
        <w:rPr>
          <w:rFonts w:hint="eastAsia" w:ascii="仿宋_GB2312" w:eastAsia="仿宋_GB2312"/>
          <w:color w:val="000000"/>
          <w:sz w:val="32"/>
          <w:szCs w:val="32"/>
          <w:lang w:eastAsia="zh-CN"/>
        </w:rPr>
        <w:t>指反映政府维护社会公共安全方面的支出</w:t>
      </w:r>
      <w:r>
        <w:rPr>
          <w:rFonts w:hint="eastAsia" w:ascii="仿宋_GB2312" w:eastAsia="仿宋_GB2312"/>
          <w:color w:val="000000"/>
          <w:sz w:val="32"/>
          <w:szCs w:val="32"/>
        </w:rPr>
        <w:t>。</w:t>
      </w:r>
    </w:p>
    <w:p w14:paraId="392BC6DD">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反映政府卫生健康方面的支出</w:t>
      </w:r>
      <w:r>
        <w:rPr>
          <w:rFonts w:hint="eastAsia" w:ascii="仿宋_GB2312" w:eastAsia="仿宋_GB2312"/>
          <w:color w:val="000000"/>
          <w:sz w:val="32"/>
          <w:szCs w:val="32"/>
        </w:rPr>
        <w:t>。</w:t>
      </w:r>
    </w:p>
    <w:p w14:paraId="7CE5735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反映政府在社会保障与就业方面的支出</w:t>
      </w:r>
      <w:r>
        <w:rPr>
          <w:rFonts w:hint="eastAsia" w:ascii="仿宋_GB2312" w:eastAsia="仿宋_GB2312"/>
          <w:color w:val="000000"/>
          <w:sz w:val="32"/>
          <w:szCs w:val="32"/>
        </w:rPr>
        <w:t>。</w:t>
      </w:r>
    </w:p>
    <w:p w14:paraId="51B00B82">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节能环保（类）</w:t>
      </w:r>
      <w:r>
        <w:rPr>
          <w:rFonts w:hint="eastAsia" w:ascii="仿宋_GB2312" w:eastAsia="仿宋_GB2312"/>
          <w:color w:val="000000"/>
          <w:sz w:val="32"/>
          <w:szCs w:val="32"/>
          <w:lang w:val="en-US" w:eastAsia="zh-CN"/>
        </w:rPr>
        <w:t>211</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反映政府节能环保支出</w:t>
      </w:r>
      <w:r>
        <w:rPr>
          <w:rFonts w:hint="eastAsia" w:ascii="仿宋_GB2312" w:eastAsia="仿宋_GB2312"/>
          <w:color w:val="000000"/>
          <w:sz w:val="32"/>
          <w:szCs w:val="32"/>
        </w:rPr>
        <w:t>。</w:t>
      </w:r>
    </w:p>
    <w:p w14:paraId="0863BEDB">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反映政府农林水事务支出</w:t>
      </w:r>
      <w:r>
        <w:rPr>
          <w:rFonts w:hint="eastAsia" w:ascii="仿宋_GB2312" w:eastAsia="仿宋_GB2312"/>
          <w:color w:val="000000"/>
          <w:sz w:val="32"/>
          <w:szCs w:val="32"/>
        </w:rPr>
        <w:t>。</w:t>
      </w:r>
    </w:p>
    <w:p w14:paraId="7892D994">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交通运输（类）</w:t>
      </w:r>
      <w:r>
        <w:rPr>
          <w:rFonts w:hint="eastAsia" w:ascii="仿宋_GB2312" w:eastAsia="仿宋_GB2312"/>
          <w:color w:val="000000"/>
          <w:sz w:val="32"/>
          <w:szCs w:val="32"/>
          <w:lang w:val="en-US" w:eastAsia="zh-CN"/>
        </w:rPr>
        <w:t>214</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反映交通运输和邮政业方面的支出</w:t>
      </w:r>
      <w:r>
        <w:rPr>
          <w:rFonts w:hint="eastAsia" w:ascii="仿宋_GB2312" w:eastAsia="仿宋_GB2312"/>
          <w:color w:val="000000"/>
          <w:sz w:val="32"/>
          <w:szCs w:val="32"/>
        </w:rPr>
        <w:t>。</w:t>
      </w:r>
    </w:p>
    <w:p w14:paraId="61B1FBCF">
      <w:pPr>
        <w:ind w:firstLine="640" w:firstLineChars="200"/>
        <w:rPr>
          <w:rFonts w:ascii="仿宋" w:hAnsi="仿宋" w:eastAsia="仿宋"/>
          <w:b/>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：指</w:t>
      </w:r>
      <w:r>
        <w:rPr>
          <w:rFonts w:hint="eastAsia" w:ascii="仿宋_GB2312" w:eastAsia="仿宋_GB2312"/>
          <w:color w:val="000000"/>
          <w:sz w:val="32"/>
          <w:szCs w:val="32"/>
          <w:lang w:eastAsia="zh-CN"/>
        </w:rPr>
        <w:t>集中反映政府用于住房方面的支出</w:t>
      </w:r>
      <w:r>
        <w:rPr>
          <w:rFonts w:hint="eastAsia" w:ascii="仿宋_GB2312" w:eastAsia="仿宋_GB2312"/>
          <w:color w:val="000000"/>
          <w:sz w:val="32"/>
          <w:szCs w:val="32"/>
        </w:rPr>
        <w:t>。</w:t>
      </w:r>
    </w:p>
    <w:p w14:paraId="4A7F794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D812054">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F3A9AAB">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7A01F6D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9977A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922634">
      <w:pPr>
        <w:spacing w:line="600" w:lineRule="exact"/>
        <w:jc w:val="center"/>
        <w:outlineLvl w:val="0"/>
        <w:rPr>
          <w:rFonts w:ascii="黑体" w:hAnsi="黑体" w:eastAsia="黑体"/>
          <w:b w:val="0"/>
        </w:rPr>
      </w:pPr>
      <w:r>
        <w:rPr>
          <w:rFonts w:ascii="宋体"/>
          <w:b/>
          <w:color w:val="000000"/>
          <w:sz w:val="44"/>
          <w:szCs w:val="44"/>
        </w:rPr>
        <w:br w:type="page"/>
      </w:r>
      <w:bookmarkStart w:id="56" w:name="_Toc15396614"/>
      <w:r>
        <w:rPr>
          <w:rFonts w:hint="eastAsia" w:ascii="黑体" w:hAnsi="黑体" w:eastAsia="黑体"/>
          <w:color w:val="000000"/>
          <w:sz w:val="44"/>
          <w:szCs w:val="44"/>
        </w:rPr>
        <w:t>第</w:t>
      </w:r>
      <w:r>
        <w:rPr>
          <w:rFonts w:hint="eastAsia" w:ascii="黑体" w:hAnsi="黑体" w:eastAsia="黑体"/>
          <w:b w:val="0"/>
        </w:rPr>
        <w:t>四部分 附件</w:t>
      </w:r>
      <w:bookmarkEnd w:id="56"/>
    </w:p>
    <w:p w14:paraId="46A34C7C">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00337B42">
      <w:pPr>
        <w:spacing w:line="580" w:lineRule="exact"/>
        <w:jc w:val="center"/>
        <w:rPr>
          <w:rFonts w:ascii="方正小标宋简体" w:hAnsi="方正小标宋简体" w:eastAsia="方正小标宋简体" w:cs="方正小标宋简体"/>
          <w:sz w:val="44"/>
          <w:szCs w:val="44"/>
        </w:rPr>
      </w:pPr>
    </w:p>
    <w:p w14:paraId="764E5FFE">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宗科乡人民政府</w:t>
      </w:r>
    </w:p>
    <w:p w14:paraId="6D8772F4">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19480F5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6162396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4B872FC8">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14:paraId="01291FAF">
      <w:pPr>
        <w:spacing w:line="540" w:lineRule="exact"/>
        <w:ind w:firstLine="645"/>
        <w:rPr>
          <w:rFonts w:hint="eastAsia" w:ascii="仿宋_GB2312" w:eastAsia="仿宋_GB2312"/>
          <w:sz w:val="32"/>
          <w:szCs w:val="32"/>
        </w:rPr>
      </w:pPr>
      <w:r>
        <w:rPr>
          <w:rFonts w:hint="eastAsia" w:ascii="仿宋_GB2312" w:eastAsia="仿宋_GB2312"/>
          <w:sz w:val="32"/>
          <w:szCs w:val="32"/>
          <w:lang w:eastAsia="zh-CN"/>
        </w:rPr>
        <w:t>宗科乡</w:t>
      </w:r>
      <w:r>
        <w:rPr>
          <w:rFonts w:hint="default" w:ascii="仿宋_GB2312" w:eastAsia="仿宋_GB2312"/>
          <w:sz w:val="32"/>
          <w:szCs w:val="32"/>
        </w:rPr>
        <w:t>人民政府属一级预算单位，</w:t>
      </w:r>
      <w:r>
        <w:rPr>
          <w:rFonts w:hint="eastAsia" w:ascii="仿宋_GB2312" w:eastAsia="仿宋_GB2312"/>
          <w:sz w:val="32"/>
          <w:szCs w:val="32"/>
          <w:lang w:eastAsia="zh-CN"/>
        </w:rPr>
        <w:t>乡</w:t>
      </w:r>
      <w:r>
        <w:rPr>
          <w:rFonts w:hint="eastAsia" w:ascii="仿宋_GB2312" w:eastAsia="仿宋_GB2312"/>
          <w:sz w:val="32"/>
          <w:szCs w:val="32"/>
        </w:rPr>
        <w:t>机关设党政办公室、综合发展办公室，综治维稳办公室；</w:t>
      </w:r>
      <w:r>
        <w:rPr>
          <w:rFonts w:hint="eastAsia" w:ascii="仿宋_GB2312" w:eastAsia="仿宋_GB2312"/>
          <w:sz w:val="32"/>
          <w:szCs w:val="32"/>
          <w:lang w:eastAsia="zh-CN"/>
        </w:rPr>
        <w:t>乡</w:t>
      </w:r>
      <w:r>
        <w:rPr>
          <w:rFonts w:hint="eastAsia" w:ascii="仿宋_GB2312" w:eastAsia="仿宋_GB2312"/>
          <w:sz w:val="32"/>
          <w:szCs w:val="32"/>
        </w:rPr>
        <w:t>人大和工、青、妇等群团的日常工作由各综合办事机构或配备的专兼职人员承担；</w:t>
      </w:r>
      <w:r>
        <w:rPr>
          <w:rFonts w:hint="eastAsia" w:ascii="仿宋_GB2312" w:eastAsia="仿宋_GB2312"/>
          <w:sz w:val="32"/>
          <w:szCs w:val="32"/>
          <w:lang w:eastAsia="zh-CN"/>
        </w:rPr>
        <w:t>乡</w:t>
      </w:r>
      <w:r>
        <w:rPr>
          <w:rFonts w:hint="eastAsia" w:ascii="仿宋_GB2312" w:eastAsia="仿宋_GB2312"/>
          <w:sz w:val="32"/>
          <w:szCs w:val="32"/>
        </w:rPr>
        <w:t>机关一律不设行政执法机构，使用政法专项编制的公安派出所、司法所按规定设置；保留财政所牌子。</w:t>
      </w:r>
    </w:p>
    <w:p w14:paraId="7DBBF333">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14:paraId="70DD6C8E">
      <w:pPr>
        <w:snapToGrid w:val="0"/>
        <w:spacing w:line="520" w:lineRule="exact"/>
        <w:ind w:firstLine="640" w:firstLineChars="200"/>
        <w:rPr>
          <w:rFonts w:hint="eastAsia" w:ascii="仿宋_GB2312" w:hAnsi="仿宋_GB2312" w:eastAsia="仿宋_GB2312" w:cs="仿宋_GB2312"/>
          <w:sz w:val="32"/>
          <w:szCs w:val="32"/>
        </w:rPr>
      </w:pPr>
      <w:r>
        <w:rPr>
          <w:rFonts w:hint="eastAsia" w:ascii="仿宋" w:hAnsi="仿宋" w:eastAsia="仿宋" w:cs="仿宋_GB2312"/>
          <w:sz w:val="32"/>
          <w:szCs w:val="32"/>
          <w:lang w:val="en-US" w:eastAsia="zh-CN"/>
        </w:rPr>
        <w:t>1、</w:t>
      </w:r>
      <w:r>
        <w:rPr>
          <w:rFonts w:hint="eastAsia" w:ascii="仿宋_GB2312" w:hAnsi="仿宋" w:eastAsia="仿宋_GB2312"/>
          <w:sz w:val="32"/>
          <w:szCs w:val="32"/>
        </w:rPr>
        <w:t>执行本级人民代表大会的决议和上级国家行政机关的决定和命令，在辖区内发布决定和命令，</w:t>
      </w:r>
      <w:r>
        <w:rPr>
          <w:rFonts w:hint="eastAsia" w:ascii="仿宋_GB2312" w:hAnsi="仿宋_GB2312" w:eastAsia="仿宋_GB2312" w:cs="仿宋_GB2312"/>
          <w:sz w:val="32"/>
          <w:szCs w:val="32"/>
        </w:rPr>
        <w:t>带领全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干部群众按照年初制定的工作计划，把每项工作抓紧抓实，实现了社会经济协调发展，创造了稳定和谐的发展局面</w:t>
      </w:r>
      <w:r>
        <w:rPr>
          <w:rFonts w:hint="eastAsia" w:eastAsia="仿宋_GB2312"/>
          <w:color w:val="000000"/>
          <w:sz w:val="32"/>
          <w:szCs w:val="32"/>
        </w:rPr>
        <w:t>。</w:t>
      </w:r>
      <w:r>
        <w:rPr>
          <w:rFonts w:hint="eastAsia" w:ascii="仿宋_GB2312" w:hAnsi="仿宋" w:eastAsia="仿宋_GB2312"/>
          <w:sz w:val="32"/>
          <w:szCs w:val="32"/>
        </w:rPr>
        <w:t>；</w:t>
      </w:r>
      <w:r>
        <w:rPr>
          <w:rFonts w:hint="eastAsia" w:eastAsia="仿宋_GB2312"/>
          <w:sz w:val="32"/>
          <w:szCs w:val="32"/>
        </w:rPr>
        <w:t> </w:t>
      </w:r>
    </w:p>
    <w:p w14:paraId="77E491F9">
      <w:pPr>
        <w:spacing w:line="560" w:lineRule="exact"/>
        <w:rPr>
          <w:rFonts w:hint="eastAsia" w:ascii="仿宋_GB2312" w:hAnsi="仿宋" w:eastAsia="仿宋_GB2312"/>
          <w:sz w:val="32"/>
          <w:szCs w:val="32"/>
        </w:rPr>
      </w:pPr>
      <w:r>
        <w:rPr>
          <w:rFonts w:hint="eastAsia" w:ascii="仿宋_GB2312" w:hAnsi="仿宋" w:eastAsia="仿宋_GB2312"/>
          <w:sz w:val="32"/>
          <w:szCs w:val="32"/>
        </w:rPr>
        <w:t>　　2、按照国家宪法和法律，行使对本辖区内的行政及民政事务的管理,推进计划生育工作；</w:t>
      </w:r>
      <w:r>
        <w:rPr>
          <w:rFonts w:hint="eastAsia" w:eastAsia="仿宋_GB2312"/>
          <w:sz w:val="32"/>
          <w:szCs w:val="32"/>
        </w:rPr>
        <w:t> </w:t>
      </w:r>
    </w:p>
    <w:p w14:paraId="468CA85F">
      <w:pPr>
        <w:spacing w:line="560" w:lineRule="exact"/>
        <w:rPr>
          <w:rFonts w:hint="eastAsia" w:ascii="仿宋_GB2312" w:hAnsi="仿宋" w:eastAsia="仿宋_GB2312"/>
          <w:sz w:val="32"/>
          <w:szCs w:val="32"/>
        </w:rPr>
      </w:pPr>
      <w:r>
        <w:rPr>
          <w:rFonts w:hint="eastAsia" w:ascii="仿宋_GB2312" w:hAnsi="仿宋" w:eastAsia="仿宋_GB2312"/>
          <w:sz w:val="32"/>
          <w:szCs w:val="32"/>
        </w:rPr>
        <w:t>　　3、制定本</w:t>
      </w:r>
      <w:r>
        <w:rPr>
          <w:rFonts w:hint="eastAsia" w:ascii="仿宋_GB2312" w:hAnsi="仿宋" w:eastAsia="仿宋_GB2312"/>
          <w:sz w:val="32"/>
          <w:szCs w:val="32"/>
          <w:lang w:eastAsia="zh-CN"/>
        </w:rPr>
        <w:t>乡</w:t>
      </w:r>
      <w:r>
        <w:rPr>
          <w:rFonts w:hint="eastAsia" w:ascii="仿宋_GB2312" w:hAnsi="仿宋" w:eastAsia="仿宋_GB2312"/>
          <w:sz w:val="32"/>
          <w:szCs w:val="32"/>
        </w:rPr>
        <w:t>的经济和社会发展规划，并组织实施；组织和领导行政经济体制改革，协调本行政区域村民委员会与各经济组织之间的关系；</w:t>
      </w:r>
      <w:r>
        <w:rPr>
          <w:rFonts w:hint="eastAsia" w:eastAsia="仿宋_GB2312"/>
          <w:sz w:val="32"/>
          <w:szCs w:val="32"/>
        </w:rPr>
        <w:t> </w:t>
      </w:r>
    </w:p>
    <w:p w14:paraId="4C2101EA">
      <w:pPr>
        <w:spacing w:line="560" w:lineRule="exact"/>
        <w:rPr>
          <w:rFonts w:hint="eastAsia" w:ascii="仿宋_GB2312" w:hAnsi="仿宋" w:eastAsia="仿宋_GB2312"/>
          <w:sz w:val="32"/>
          <w:szCs w:val="32"/>
        </w:rPr>
      </w:pPr>
      <w:r>
        <w:rPr>
          <w:rFonts w:hint="eastAsia" w:ascii="仿宋_GB2312" w:hAnsi="仿宋" w:eastAsia="仿宋_GB2312"/>
          <w:sz w:val="32"/>
          <w:szCs w:val="32"/>
        </w:rPr>
        <w:t>　　4、组织规划</w:t>
      </w:r>
      <w:r>
        <w:rPr>
          <w:rFonts w:hint="eastAsia" w:ascii="仿宋_GB2312" w:hAnsi="仿宋" w:eastAsia="仿宋_GB2312"/>
          <w:sz w:val="32"/>
          <w:szCs w:val="32"/>
          <w:lang w:eastAsia="zh-CN"/>
        </w:rPr>
        <w:t>乡</w:t>
      </w:r>
      <w:r>
        <w:rPr>
          <w:rFonts w:hint="eastAsia" w:ascii="仿宋_GB2312" w:hAnsi="仿宋" w:eastAsia="仿宋_GB2312"/>
          <w:sz w:val="32"/>
          <w:szCs w:val="32"/>
        </w:rPr>
        <w:t>财政管理的各项收入，管理镇范围内的各项财政支出和行政筹集、分配和使用的资金；</w:t>
      </w:r>
      <w:r>
        <w:rPr>
          <w:rFonts w:hint="eastAsia" w:eastAsia="仿宋_GB2312"/>
          <w:sz w:val="32"/>
          <w:szCs w:val="32"/>
        </w:rPr>
        <w:t> </w:t>
      </w:r>
    </w:p>
    <w:p w14:paraId="0527A9F6">
      <w:pPr>
        <w:spacing w:line="560" w:lineRule="exact"/>
        <w:rPr>
          <w:rFonts w:hint="eastAsia" w:ascii="仿宋_GB2312" w:hAnsi="仿宋" w:eastAsia="仿宋_GB2312"/>
          <w:sz w:val="32"/>
          <w:szCs w:val="32"/>
        </w:rPr>
      </w:pPr>
      <w:r>
        <w:rPr>
          <w:rFonts w:hint="eastAsia" w:ascii="仿宋_GB2312" w:hAnsi="仿宋" w:eastAsia="仿宋_GB2312"/>
          <w:sz w:val="32"/>
          <w:szCs w:val="32"/>
        </w:rPr>
        <w:t>　　5、负责管理对外经济技术交流与合作，开展经济信息预测工作，推广科学技术成果；</w:t>
      </w:r>
      <w:r>
        <w:rPr>
          <w:rFonts w:hint="eastAsia" w:eastAsia="仿宋_GB2312"/>
          <w:sz w:val="32"/>
          <w:szCs w:val="32"/>
        </w:rPr>
        <w:t> </w:t>
      </w:r>
    </w:p>
    <w:p w14:paraId="0708B0E5">
      <w:pPr>
        <w:spacing w:line="560" w:lineRule="exact"/>
        <w:rPr>
          <w:rFonts w:hint="eastAsia" w:ascii="仿宋_GB2312" w:hAnsi="仿宋" w:eastAsia="仿宋_GB2312"/>
          <w:sz w:val="32"/>
          <w:szCs w:val="32"/>
        </w:rPr>
      </w:pPr>
      <w:r>
        <w:rPr>
          <w:rFonts w:hint="eastAsia" w:ascii="仿宋_GB2312" w:hAnsi="仿宋" w:eastAsia="仿宋_GB2312"/>
          <w:sz w:val="32"/>
          <w:szCs w:val="32"/>
        </w:rPr>
        <w:t>　　6、对本</w:t>
      </w:r>
      <w:r>
        <w:rPr>
          <w:rFonts w:hint="eastAsia" w:ascii="仿宋_GB2312" w:hAnsi="仿宋" w:eastAsia="仿宋_GB2312"/>
          <w:sz w:val="32"/>
          <w:szCs w:val="32"/>
          <w:lang w:eastAsia="zh-CN"/>
        </w:rPr>
        <w:t>乡</w:t>
      </w:r>
      <w:r>
        <w:rPr>
          <w:rFonts w:hint="eastAsia" w:ascii="仿宋_GB2312" w:hAnsi="仿宋" w:eastAsia="仿宋_GB2312"/>
          <w:sz w:val="32"/>
          <w:szCs w:val="32"/>
        </w:rPr>
        <w:t>各项社会建设进行宏观管理，抓好环境卫生整治工作；</w:t>
      </w:r>
      <w:r>
        <w:rPr>
          <w:rFonts w:hint="eastAsia" w:eastAsia="仿宋_GB2312"/>
          <w:sz w:val="32"/>
          <w:szCs w:val="32"/>
        </w:rPr>
        <w:t> </w:t>
      </w:r>
    </w:p>
    <w:p w14:paraId="5DD8DA0F">
      <w:pPr>
        <w:spacing w:line="560" w:lineRule="exact"/>
        <w:rPr>
          <w:rFonts w:hint="eastAsia" w:ascii="仿宋_GB2312" w:hAnsi="仿宋" w:eastAsia="仿宋_GB2312"/>
          <w:sz w:val="32"/>
          <w:szCs w:val="32"/>
        </w:rPr>
      </w:pPr>
      <w:r>
        <w:rPr>
          <w:rFonts w:hint="eastAsia" w:ascii="仿宋_GB2312" w:hAnsi="仿宋" w:eastAsia="仿宋_GB2312"/>
          <w:sz w:val="32"/>
          <w:szCs w:val="32"/>
        </w:rPr>
        <w:t>　　7、加强基本农田水利建设和道路、桥梁等的建设，加强土地的统一管理、统筹规划，协助有关部门做好地质灾害的防治工作;</w:t>
      </w:r>
      <w:r>
        <w:rPr>
          <w:rFonts w:hint="eastAsia" w:eastAsia="仿宋_GB2312"/>
          <w:sz w:val="32"/>
          <w:szCs w:val="32"/>
        </w:rPr>
        <w:t> </w:t>
      </w:r>
    </w:p>
    <w:p w14:paraId="0DB2D1AD">
      <w:pPr>
        <w:spacing w:line="560" w:lineRule="exact"/>
        <w:rPr>
          <w:rFonts w:hint="eastAsia" w:ascii="仿宋_GB2312" w:hAnsi="仿宋" w:eastAsia="仿宋_GB2312"/>
          <w:sz w:val="32"/>
          <w:szCs w:val="32"/>
        </w:rPr>
      </w:pPr>
      <w:r>
        <w:rPr>
          <w:rFonts w:hint="eastAsia" w:ascii="仿宋_GB2312" w:hAnsi="仿宋" w:eastAsia="仿宋_GB2312"/>
          <w:sz w:val="32"/>
          <w:szCs w:val="32"/>
        </w:rPr>
        <w:t>　　8、负责农村土地承包管理、农民负担监督管理、村集体资产财务管理，开展农技培训；</w:t>
      </w:r>
      <w:r>
        <w:rPr>
          <w:rFonts w:hint="eastAsia" w:eastAsia="仿宋_GB2312"/>
          <w:sz w:val="32"/>
          <w:szCs w:val="32"/>
        </w:rPr>
        <w:t> </w:t>
      </w:r>
    </w:p>
    <w:p w14:paraId="225B8CE3">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9、组织和开展社会主义精神文明活动，正确调解和处理人民内部矛盾，认真调解民事纠纷；</w:t>
      </w:r>
      <w:r>
        <w:rPr>
          <w:rFonts w:hint="eastAsia" w:eastAsia="仿宋_GB2312"/>
          <w:sz w:val="32"/>
          <w:szCs w:val="32"/>
        </w:rPr>
        <w:t> </w:t>
      </w:r>
    </w:p>
    <w:p w14:paraId="1C673783">
      <w:pPr>
        <w:spacing w:line="560" w:lineRule="exact"/>
        <w:rPr>
          <w:rFonts w:hint="eastAsia" w:ascii="仿宋_GB2312" w:hAnsi="仿宋" w:eastAsia="仿宋_GB2312"/>
          <w:sz w:val="32"/>
          <w:szCs w:val="32"/>
        </w:rPr>
      </w:pPr>
      <w:r>
        <w:rPr>
          <w:rFonts w:hint="eastAsia" w:ascii="仿宋_GB2312" w:hAnsi="仿宋" w:eastAsia="仿宋_GB2312"/>
          <w:sz w:val="32"/>
          <w:szCs w:val="32"/>
        </w:rPr>
        <w:t>　　10、充分发挥行政职能，组织和开展本</w:t>
      </w:r>
      <w:r>
        <w:rPr>
          <w:rFonts w:hint="eastAsia" w:ascii="仿宋_GB2312" w:hAnsi="仿宋" w:eastAsia="仿宋_GB2312"/>
          <w:sz w:val="32"/>
          <w:szCs w:val="32"/>
          <w:lang w:eastAsia="zh-CN"/>
        </w:rPr>
        <w:t>乡</w:t>
      </w:r>
      <w:r>
        <w:rPr>
          <w:rFonts w:hint="eastAsia" w:ascii="仿宋_GB2312" w:hAnsi="仿宋" w:eastAsia="仿宋_GB2312"/>
          <w:sz w:val="32"/>
          <w:szCs w:val="32"/>
        </w:rPr>
        <w:t>的文化、教育、卫生、民政和科技等工作；</w:t>
      </w:r>
      <w:r>
        <w:rPr>
          <w:rFonts w:hint="eastAsia" w:eastAsia="仿宋_GB2312"/>
          <w:sz w:val="32"/>
          <w:szCs w:val="32"/>
        </w:rPr>
        <w:t> </w:t>
      </w:r>
    </w:p>
    <w:p w14:paraId="4F9BFED7">
      <w:pPr>
        <w:spacing w:line="560" w:lineRule="exact"/>
        <w:rPr>
          <w:rFonts w:hint="eastAsia" w:ascii="仿宋_GB2312" w:hAnsi="仿宋" w:eastAsia="仿宋_GB2312"/>
          <w:sz w:val="32"/>
          <w:szCs w:val="32"/>
        </w:rPr>
      </w:pPr>
      <w:r>
        <w:rPr>
          <w:rFonts w:hint="eastAsia" w:ascii="仿宋_GB2312" w:hAnsi="仿宋" w:eastAsia="仿宋_GB2312"/>
          <w:sz w:val="32"/>
          <w:szCs w:val="32"/>
        </w:rPr>
        <w:t>　　11、根据经济发展需要，建立经济、技术咨询服务机构，向经济组织和农牧民提供全面服务。</w:t>
      </w:r>
      <w:r>
        <w:rPr>
          <w:rFonts w:hint="eastAsia" w:eastAsia="仿宋_GB2312"/>
          <w:sz w:val="32"/>
          <w:szCs w:val="32"/>
        </w:rPr>
        <w:t> </w:t>
      </w:r>
    </w:p>
    <w:p w14:paraId="674429CA">
      <w:pPr>
        <w:spacing w:line="560" w:lineRule="exact"/>
        <w:ind w:firstLine="645"/>
        <w:rPr>
          <w:rFonts w:hint="eastAsia" w:eastAsia="仿宋_GB2312"/>
          <w:sz w:val="32"/>
          <w:szCs w:val="32"/>
        </w:rPr>
      </w:pPr>
      <w:r>
        <w:rPr>
          <w:rFonts w:hint="eastAsia" w:ascii="仿宋_GB2312" w:hAnsi="仿宋" w:eastAsia="仿宋_GB2312"/>
          <w:sz w:val="32"/>
          <w:szCs w:val="32"/>
        </w:rPr>
        <w:t>12、在</w:t>
      </w:r>
      <w:r>
        <w:rPr>
          <w:rFonts w:hint="eastAsia" w:ascii="仿宋_GB2312" w:hAnsi="仿宋" w:eastAsia="仿宋_GB2312"/>
          <w:sz w:val="32"/>
          <w:szCs w:val="32"/>
          <w:lang w:eastAsia="zh-CN"/>
        </w:rPr>
        <w:t>乡</w:t>
      </w:r>
      <w:r>
        <w:rPr>
          <w:rFonts w:hint="eastAsia" w:ascii="仿宋_GB2312" w:hAnsi="仿宋" w:eastAsia="仿宋_GB2312"/>
          <w:sz w:val="32"/>
          <w:szCs w:val="32"/>
        </w:rPr>
        <w:t>党委的领导下做好民族宗教、寺庙的管理等工作。</w:t>
      </w:r>
      <w:r>
        <w:rPr>
          <w:rFonts w:hint="eastAsia" w:eastAsia="仿宋_GB2312"/>
          <w:sz w:val="32"/>
          <w:szCs w:val="32"/>
        </w:rPr>
        <w:t> </w:t>
      </w:r>
    </w:p>
    <w:p w14:paraId="38040A5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14:paraId="6ADB1FDE">
      <w:pPr>
        <w:spacing w:line="580" w:lineRule="exact"/>
        <w:ind w:firstLine="640" w:firstLineChars="200"/>
        <w:rPr>
          <w:rFonts w:ascii="仿宋" w:hAnsi="仿宋" w:eastAsia="仿宋" w:cs="仿宋_GB2312"/>
          <w:sz w:val="32"/>
          <w:szCs w:val="32"/>
        </w:rPr>
      </w:pPr>
      <w:r>
        <w:rPr>
          <w:rFonts w:hint="eastAsia" w:ascii="仿宋_GB2312" w:eastAsia="仿宋_GB2312"/>
          <w:kern w:val="0"/>
          <w:sz w:val="32"/>
          <w:szCs w:val="32"/>
          <w:highlight w:val="none"/>
          <w:lang w:val="zh-CN"/>
        </w:rPr>
        <w:t>截止</w:t>
      </w:r>
      <w:r>
        <w:rPr>
          <w:rFonts w:hint="eastAsia" w:ascii="仿宋_GB2312" w:eastAsia="仿宋_GB2312"/>
          <w:kern w:val="0"/>
          <w:sz w:val="32"/>
          <w:szCs w:val="32"/>
          <w:highlight w:val="none"/>
          <w:lang w:val="en-US" w:eastAsia="zh-CN"/>
        </w:rPr>
        <w:t>2019</w:t>
      </w:r>
      <w:r>
        <w:rPr>
          <w:rFonts w:hint="eastAsia" w:ascii="仿宋_GB2312" w:eastAsia="仿宋_GB2312"/>
          <w:kern w:val="0"/>
          <w:sz w:val="32"/>
          <w:szCs w:val="32"/>
          <w:highlight w:val="none"/>
          <w:lang w:val="zh-CN"/>
        </w:rPr>
        <w:t>年12月31日我单位</w:t>
      </w:r>
      <w:r>
        <w:rPr>
          <w:rFonts w:hint="default" w:ascii="仿宋_GB2312" w:hAnsi="仿宋" w:eastAsia="仿宋_GB2312" w:cs="仿宋_GB2312"/>
          <w:i w:val="0"/>
          <w:caps w:val="0"/>
          <w:color w:val="333333"/>
          <w:spacing w:val="0"/>
          <w:sz w:val="32"/>
          <w:szCs w:val="32"/>
          <w:highlight w:val="none"/>
          <w:shd w:val="clear" w:fill="FFFFFF"/>
        </w:rPr>
        <w:t>编制总人数</w:t>
      </w:r>
      <w:r>
        <w:rPr>
          <w:rFonts w:hint="eastAsia" w:ascii="仿宋_GB2312" w:hAnsi="仿宋" w:eastAsia="仿宋_GB2312" w:cs="仿宋_GB2312"/>
          <w:i w:val="0"/>
          <w:caps w:val="0"/>
          <w:color w:val="333333"/>
          <w:spacing w:val="0"/>
          <w:sz w:val="32"/>
          <w:szCs w:val="32"/>
          <w:highlight w:val="none"/>
          <w:shd w:val="clear" w:fill="FFFFFF"/>
          <w:lang w:val="en-US" w:eastAsia="zh-CN"/>
        </w:rPr>
        <w:t>31人，</w:t>
      </w:r>
      <w:r>
        <w:rPr>
          <w:rFonts w:hint="default" w:ascii="仿宋_GB2312" w:hAnsi="仿宋" w:eastAsia="仿宋_GB2312" w:cs="仿宋_GB2312"/>
          <w:i w:val="0"/>
          <w:caps w:val="0"/>
          <w:color w:val="333333"/>
          <w:spacing w:val="0"/>
          <w:sz w:val="32"/>
          <w:szCs w:val="32"/>
          <w:highlight w:val="none"/>
          <w:shd w:val="clear" w:fill="FFFFFF"/>
        </w:rPr>
        <w:t>在职</w:t>
      </w:r>
      <w:r>
        <w:rPr>
          <w:rFonts w:hint="eastAsia" w:ascii="仿宋_GB2312" w:hAnsi="仿宋" w:eastAsia="仿宋_GB2312" w:cs="仿宋_GB2312"/>
          <w:i w:val="0"/>
          <w:caps w:val="0"/>
          <w:color w:val="333333"/>
          <w:spacing w:val="0"/>
          <w:sz w:val="32"/>
          <w:szCs w:val="32"/>
          <w:highlight w:val="none"/>
          <w:shd w:val="clear" w:fill="FFFFFF"/>
          <w:lang w:eastAsia="zh-CN"/>
        </w:rPr>
        <w:t>人员</w:t>
      </w:r>
      <w:r>
        <w:rPr>
          <w:rFonts w:hint="eastAsia" w:ascii="仿宋" w:hAnsi="仿宋" w:eastAsia="仿宋" w:cs="仿宋"/>
          <w:i w:val="0"/>
          <w:caps w:val="0"/>
          <w:color w:val="333333"/>
          <w:spacing w:val="0"/>
          <w:sz w:val="32"/>
          <w:szCs w:val="32"/>
          <w:highlight w:val="none"/>
          <w:shd w:val="clear" w:fill="FFFFFF"/>
          <w:lang w:val="en-US" w:eastAsia="zh-CN"/>
        </w:rPr>
        <w:t>26</w:t>
      </w:r>
      <w:r>
        <w:rPr>
          <w:rFonts w:hint="default" w:ascii="仿宋_GB2312" w:hAnsi="仿宋" w:eastAsia="仿宋_GB2312" w:cs="仿宋_GB2312"/>
          <w:i w:val="0"/>
          <w:caps w:val="0"/>
          <w:color w:val="333333"/>
          <w:spacing w:val="0"/>
          <w:sz w:val="32"/>
          <w:szCs w:val="32"/>
          <w:highlight w:val="none"/>
          <w:shd w:val="clear" w:fill="FFFFFF"/>
        </w:rPr>
        <w:t>人，其中行政编制</w:t>
      </w:r>
      <w:r>
        <w:rPr>
          <w:rFonts w:hint="eastAsia" w:ascii="仿宋" w:hAnsi="仿宋" w:eastAsia="仿宋" w:cs="仿宋"/>
          <w:i w:val="0"/>
          <w:caps w:val="0"/>
          <w:color w:val="333333"/>
          <w:spacing w:val="0"/>
          <w:sz w:val="32"/>
          <w:szCs w:val="32"/>
          <w:highlight w:val="none"/>
          <w:shd w:val="clear" w:fill="FFFFFF"/>
          <w:lang w:val="en-US" w:eastAsia="zh-CN"/>
        </w:rPr>
        <w:t>20</w:t>
      </w:r>
      <w:r>
        <w:rPr>
          <w:rFonts w:hint="default" w:ascii="仿宋_GB2312" w:hAnsi="仿宋" w:eastAsia="仿宋_GB2312" w:cs="仿宋_GB2312"/>
          <w:i w:val="0"/>
          <w:caps w:val="0"/>
          <w:color w:val="333333"/>
          <w:spacing w:val="0"/>
          <w:sz w:val="32"/>
          <w:szCs w:val="32"/>
          <w:highlight w:val="none"/>
          <w:shd w:val="clear" w:fill="FFFFFF"/>
        </w:rPr>
        <w:t>人，事业编制</w:t>
      </w:r>
      <w:r>
        <w:rPr>
          <w:rFonts w:hint="eastAsia" w:ascii="仿宋" w:hAnsi="仿宋" w:eastAsia="仿宋" w:cs="仿宋"/>
          <w:i w:val="0"/>
          <w:caps w:val="0"/>
          <w:color w:val="333333"/>
          <w:spacing w:val="0"/>
          <w:sz w:val="32"/>
          <w:szCs w:val="32"/>
          <w:highlight w:val="none"/>
          <w:shd w:val="clear" w:fill="FFFFFF"/>
          <w:lang w:val="en-US" w:eastAsia="zh-CN"/>
        </w:rPr>
        <w:t>5</w:t>
      </w:r>
      <w:r>
        <w:rPr>
          <w:rFonts w:hint="default" w:ascii="仿宋_GB2312" w:hAnsi="仿宋" w:eastAsia="仿宋_GB2312" w:cs="仿宋_GB2312"/>
          <w:i w:val="0"/>
          <w:caps w:val="0"/>
          <w:color w:val="333333"/>
          <w:spacing w:val="0"/>
          <w:sz w:val="32"/>
          <w:szCs w:val="32"/>
          <w:highlight w:val="none"/>
          <w:shd w:val="clear" w:fill="FFFFFF"/>
        </w:rPr>
        <w:t>人</w:t>
      </w:r>
      <w:r>
        <w:rPr>
          <w:rFonts w:hint="eastAsia" w:ascii="仿宋_GB2312" w:hAnsi="仿宋" w:eastAsia="仿宋_GB2312" w:cs="仿宋_GB2312"/>
          <w:i w:val="0"/>
          <w:caps w:val="0"/>
          <w:color w:val="333333"/>
          <w:spacing w:val="0"/>
          <w:sz w:val="32"/>
          <w:szCs w:val="32"/>
          <w:highlight w:val="none"/>
          <w:shd w:val="clear" w:fill="FFFFFF"/>
          <w:lang w:eastAsia="zh-CN"/>
        </w:rPr>
        <w:t>，</w:t>
      </w:r>
      <w:r>
        <w:rPr>
          <w:rFonts w:hint="default" w:ascii="仿宋_GB2312" w:hAnsi="仿宋" w:eastAsia="仿宋_GB2312" w:cs="仿宋_GB2312"/>
          <w:i w:val="0"/>
          <w:caps w:val="0"/>
          <w:color w:val="333333"/>
          <w:spacing w:val="0"/>
          <w:sz w:val="32"/>
          <w:szCs w:val="32"/>
          <w:highlight w:val="none"/>
          <w:shd w:val="clear" w:fill="FFFFFF"/>
        </w:rPr>
        <w:t>行政工勤编制</w:t>
      </w:r>
      <w:r>
        <w:rPr>
          <w:rFonts w:hint="eastAsia" w:ascii="仿宋" w:hAnsi="仿宋" w:eastAsia="仿宋" w:cs="仿宋"/>
          <w:i w:val="0"/>
          <w:caps w:val="0"/>
          <w:color w:val="333333"/>
          <w:spacing w:val="0"/>
          <w:sz w:val="32"/>
          <w:szCs w:val="32"/>
          <w:highlight w:val="none"/>
          <w:shd w:val="clear" w:fill="FFFFFF"/>
          <w:lang w:val="en-US" w:eastAsia="zh-CN"/>
        </w:rPr>
        <w:t>1</w:t>
      </w:r>
      <w:r>
        <w:rPr>
          <w:rFonts w:hint="default" w:ascii="仿宋_GB2312" w:hAnsi="仿宋" w:eastAsia="仿宋_GB2312" w:cs="仿宋_GB2312"/>
          <w:i w:val="0"/>
          <w:caps w:val="0"/>
          <w:color w:val="333333"/>
          <w:spacing w:val="0"/>
          <w:sz w:val="32"/>
          <w:szCs w:val="32"/>
          <w:highlight w:val="none"/>
          <w:shd w:val="clear" w:fill="FFFFFF"/>
        </w:rPr>
        <w:t>人。</w:t>
      </w:r>
    </w:p>
    <w:p w14:paraId="02B591E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5695CFA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335A49CE">
      <w:pPr>
        <w:spacing w:line="580" w:lineRule="exact"/>
        <w:ind w:firstLine="640" w:firstLineChars="200"/>
        <w:rPr>
          <w:rFonts w:hint="eastAsia" w:ascii="仿宋_GB2312" w:hAnsi="仿宋" w:eastAsia="仿宋_GB2312" w:cs="仿宋_GB2312"/>
          <w:i w:val="0"/>
          <w:caps w:val="0"/>
          <w:color w:val="333333"/>
          <w:spacing w:val="0"/>
          <w:sz w:val="32"/>
          <w:szCs w:val="32"/>
          <w:highlight w:val="none"/>
          <w:shd w:val="clear" w:fill="FFFFFF"/>
          <w:lang w:val="zh-CN"/>
        </w:rPr>
      </w:pPr>
      <w:r>
        <w:rPr>
          <w:rFonts w:hint="eastAsia" w:ascii="仿宋_GB2312" w:hAnsi="仿宋" w:eastAsia="仿宋_GB2312" w:cs="仿宋_GB2312"/>
          <w:i w:val="0"/>
          <w:caps w:val="0"/>
          <w:color w:val="333333"/>
          <w:spacing w:val="0"/>
          <w:sz w:val="32"/>
          <w:szCs w:val="32"/>
          <w:highlight w:val="none"/>
          <w:shd w:val="clear" w:fill="FFFFFF"/>
          <w:lang w:val="en-US" w:eastAsia="zh-CN"/>
        </w:rPr>
        <w:t>2019</w:t>
      </w:r>
      <w:r>
        <w:rPr>
          <w:rFonts w:hint="eastAsia" w:ascii="仿宋_GB2312" w:hAnsi="仿宋" w:eastAsia="仿宋_GB2312" w:cs="仿宋_GB2312"/>
          <w:i w:val="0"/>
          <w:caps w:val="0"/>
          <w:color w:val="333333"/>
          <w:spacing w:val="0"/>
          <w:sz w:val="32"/>
          <w:szCs w:val="32"/>
          <w:highlight w:val="none"/>
          <w:shd w:val="clear" w:fill="FFFFFF"/>
        </w:rPr>
        <w:t>年我</w:t>
      </w:r>
      <w:r>
        <w:rPr>
          <w:rFonts w:hint="eastAsia" w:ascii="仿宋_GB2312" w:hAnsi="仿宋" w:eastAsia="仿宋_GB2312" w:cs="仿宋_GB2312"/>
          <w:i w:val="0"/>
          <w:caps w:val="0"/>
          <w:color w:val="333333"/>
          <w:spacing w:val="0"/>
          <w:sz w:val="32"/>
          <w:szCs w:val="32"/>
          <w:highlight w:val="none"/>
          <w:shd w:val="clear" w:fill="FFFFFF"/>
          <w:lang w:eastAsia="zh-CN"/>
        </w:rPr>
        <w:t>乡财政资金</w:t>
      </w:r>
      <w:r>
        <w:rPr>
          <w:rFonts w:hint="eastAsia" w:ascii="仿宋_GB2312" w:hAnsi="仿宋" w:eastAsia="仿宋_GB2312" w:cs="仿宋_GB2312"/>
          <w:i w:val="0"/>
          <w:caps w:val="0"/>
          <w:color w:val="333333"/>
          <w:spacing w:val="0"/>
          <w:sz w:val="32"/>
          <w:szCs w:val="32"/>
          <w:highlight w:val="none"/>
          <w:shd w:val="clear" w:fill="FFFFFF"/>
        </w:rPr>
        <w:t>收入</w:t>
      </w:r>
      <w:r>
        <w:rPr>
          <w:rFonts w:hint="eastAsia" w:ascii="仿宋_GB2312" w:hAnsi="仿宋" w:eastAsia="仿宋_GB2312" w:cs="仿宋_GB2312"/>
          <w:i w:val="0"/>
          <w:caps w:val="0"/>
          <w:color w:val="333333"/>
          <w:spacing w:val="0"/>
          <w:sz w:val="32"/>
          <w:szCs w:val="32"/>
          <w:highlight w:val="none"/>
          <w:shd w:val="clear" w:fill="FFFFFF"/>
          <w:lang w:val="en-US" w:eastAsia="zh-CN"/>
        </w:rPr>
        <w:t>1536.13</w:t>
      </w:r>
      <w:r>
        <w:rPr>
          <w:rFonts w:hint="eastAsia" w:ascii="仿宋_GB2312" w:hAnsi="仿宋" w:eastAsia="仿宋_GB2312" w:cs="仿宋_GB2312"/>
          <w:i w:val="0"/>
          <w:caps w:val="0"/>
          <w:color w:val="333333"/>
          <w:spacing w:val="0"/>
          <w:sz w:val="32"/>
          <w:szCs w:val="32"/>
          <w:highlight w:val="none"/>
          <w:shd w:val="clear" w:fill="FFFFFF"/>
        </w:rPr>
        <w:t>万元，上年结转</w:t>
      </w:r>
      <w:r>
        <w:rPr>
          <w:rFonts w:hint="eastAsia" w:ascii="仿宋_GB2312" w:hAnsi="仿宋" w:eastAsia="仿宋_GB2312" w:cs="仿宋_GB2312"/>
          <w:i w:val="0"/>
          <w:caps w:val="0"/>
          <w:color w:val="333333"/>
          <w:spacing w:val="0"/>
          <w:sz w:val="32"/>
          <w:szCs w:val="32"/>
          <w:highlight w:val="none"/>
          <w:shd w:val="clear" w:fill="FFFFFF"/>
          <w:lang w:val="en-US" w:eastAsia="zh-CN"/>
        </w:rPr>
        <w:t>84.79</w:t>
      </w:r>
      <w:r>
        <w:rPr>
          <w:rFonts w:hint="eastAsia" w:ascii="仿宋_GB2312" w:hAnsi="仿宋" w:eastAsia="仿宋_GB2312" w:cs="仿宋_GB2312"/>
          <w:i w:val="0"/>
          <w:caps w:val="0"/>
          <w:color w:val="333333"/>
          <w:spacing w:val="0"/>
          <w:sz w:val="32"/>
          <w:szCs w:val="32"/>
          <w:highlight w:val="none"/>
          <w:shd w:val="clear" w:fill="FFFFFF"/>
        </w:rPr>
        <w:t>万元，合计</w:t>
      </w:r>
      <w:r>
        <w:rPr>
          <w:rFonts w:hint="eastAsia" w:ascii="仿宋_GB2312" w:hAnsi="仿宋" w:eastAsia="仿宋_GB2312" w:cs="仿宋_GB2312"/>
          <w:i w:val="0"/>
          <w:caps w:val="0"/>
          <w:color w:val="333333"/>
          <w:spacing w:val="0"/>
          <w:sz w:val="32"/>
          <w:szCs w:val="32"/>
          <w:highlight w:val="none"/>
          <w:shd w:val="clear" w:fill="FFFFFF"/>
          <w:lang w:val="en-US" w:eastAsia="zh-CN"/>
        </w:rPr>
        <w:t>1620.92</w:t>
      </w:r>
      <w:r>
        <w:rPr>
          <w:rFonts w:hint="eastAsia" w:ascii="仿宋_GB2312" w:hAnsi="仿宋" w:eastAsia="仿宋_GB2312" w:cs="仿宋_GB2312"/>
          <w:i w:val="0"/>
          <w:caps w:val="0"/>
          <w:color w:val="333333"/>
          <w:spacing w:val="0"/>
          <w:sz w:val="32"/>
          <w:szCs w:val="32"/>
          <w:highlight w:val="none"/>
          <w:shd w:val="clear" w:fill="FFFFFF"/>
        </w:rPr>
        <w:t>万元</w:t>
      </w:r>
      <w:r>
        <w:rPr>
          <w:rFonts w:hint="eastAsia" w:ascii="仿宋_GB2312" w:hAnsi="仿宋" w:eastAsia="仿宋_GB2312" w:cs="仿宋_GB2312"/>
          <w:i w:val="0"/>
          <w:caps w:val="0"/>
          <w:color w:val="333333"/>
          <w:spacing w:val="0"/>
          <w:sz w:val="32"/>
          <w:szCs w:val="32"/>
          <w:highlight w:val="none"/>
          <w:shd w:val="clear" w:fill="FFFFFF"/>
          <w:lang w:val="zh-CN"/>
        </w:rPr>
        <w:t>。</w:t>
      </w:r>
    </w:p>
    <w:p w14:paraId="77EF0B77">
      <w:pPr>
        <w:widowControl/>
        <w:numPr>
          <w:ilvl w:val="0"/>
          <w:numId w:val="5"/>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2C24A5F4">
      <w:pPr>
        <w:spacing w:line="600" w:lineRule="exact"/>
        <w:ind w:firstLine="640" w:firstLineChars="200"/>
        <w:rPr>
          <w:rFonts w:hint="default" w:ascii="仿宋_GB2312" w:hAnsi="仿宋" w:eastAsia="仿宋_GB2312" w:cs="仿宋_GB2312"/>
          <w:i w:val="0"/>
          <w:caps w:val="0"/>
          <w:color w:val="333333"/>
          <w:spacing w:val="0"/>
          <w:sz w:val="32"/>
          <w:szCs w:val="32"/>
          <w:highlight w:val="none"/>
          <w:shd w:val="clear" w:fill="FFFFFF"/>
        </w:rPr>
      </w:pPr>
      <w:r>
        <w:rPr>
          <w:rFonts w:hint="eastAsia" w:ascii="仿宋_GB2312" w:hAnsi="宋体" w:eastAsia="仿宋_GB2312" w:cs="宋体"/>
          <w:color w:val="000000"/>
          <w:kern w:val="0"/>
          <w:sz w:val="32"/>
          <w:szCs w:val="32"/>
          <w:shd w:val="clear" w:color="auto" w:fill="FFFFFF"/>
          <w:lang w:val="en-US" w:eastAsia="zh-CN"/>
        </w:rPr>
        <w:t xml:space="preserve"> </w:t>
      </w:r>
      <w:r>
        <w:rPr>
          <w:rFonts w:hint="eastAsia" w:ascii="仿宋_GB2312" w:hAnsi="仿宋" w:eastAsia="仿宋_GB2312" w:cs="仿宋_GB2312"/>
          <w:i w:val="0"/>
          <w:caps w:val="0"/>
          <w:color w:val="333333"/>
          <w:spacing w:val="0"/>
          <w:sz w:val="32"/>
          <w:szCs w:val="32"/>
          <w:highlight w:val="none"/>
          <w:shd w:val="clear" w:fill="FFFFFF"/>
          <w:lang w:val="en-US" w:eastAsia="zh-CN"/>
        </w:rPr>
        <w:t>2019</w:t>
      </w:r>
      <w:r>
        <w:rPr>
          <w:rFonts w:hint="eastAsia" w:ascii="仿宋_GB2312" w:hAnsi="仿宋" w:eastAsia="仿宋_GB2312" w:cs="仿宋_GB2312"/>
          <w:i w:val="0"/>
          <w:caps w:val="0"/>
          <w:color w:val="333333"/>
          <w:spacing w:val="0"/>
          <w:sz w:val="32"/>
          <w:szCs w:val="32"/>
          <w:highlight w:val="none"/>
          <w:shd w:val="clear" w:fill="FFFFFF"/>
        </w:rPr>
        <w:t>年</w:t>
      </w:r>
      <w:r>
        <w:rPr>
          <w:rFonts w:hint="eastAsia" w:ascii="仿宋_GB2312" w:hAnsi="仿宋" w:eastAsia="仿宋_GB2312" w:cs="仿宋_GB2312"/>
          <w:i w:val="0"/>
          <w:caps w:val="0"/>
          <w:color w:val="333333"/>
          <w:spacing w:val="0"/>
          <w:sz w:val="32"/>
          <w:szCs w:val="32"/>
          <w:highlight w:val="none"/>
          <w:shd w:val="clear" w:fill="FFFFFF"/>
          <w:lang w:eastAsia="zh-CN"/>
        </w:rPr>
        <w:t>我乡</w:t>
      </w:r>
      <w:r>
        <w:rPr>
          <w:rFonts w:hint="eastAsia" w:ascii="仿宋_GB2312" w:hAnsi="仿宋" w:eastAsia="仿宋_GB2312" w:cs="仿宋_GB2312"/>
          <w:i w:val="0"/>
          <w:caps w:val="0"/>
          <w:color w:val="333333"/>
          <w:spacing w:val="0"/>
          <w:sz w:val="32"/>
          <w:szCs w:val="32"/>
          <w:highlight w:val="none"/>
          <w:shd w:val="clear" w:fill="FFFFFF"/>
        </w:rPr>
        <w:t>财政支出</w:t>
      </w:r>
      <w:r>
        <w:rPr>
          <w:rFonts w:hint="eastAsia" w:ascii="仿宋_GB2312" w:hAnsi="仿宋" w:eastAsia="仿宋_GB2312" w:cs="仿宋_GB2312"/>
          <w:i w:val="0"/>
          <w:caps w:val="0"/>
          <w:color w:val="333333"/>
          <w:spacing w:val="0"/>
          <w:sz w:val="32"/>
          <w:szCs w:val="32"/>
          <w:highlight w:val="none"/>
          <w:shd w:val="clear" w:fill="FFFFFF"/>
          <w:lang w:val="en-US" w:eastAsia="zh-CN"/>
        </w:rPr>
        <w:t>1500.68</w:t>
      </w:r>
      <w:r>
        <w:rPr>
          <w:rFonts w:hint="eastAsia" w:ascii="仿宋_GB2312" w:hAnsi="仿宋" w:eastAsia="仿宋_GB2312" w:cs="仿宋_GB2312"/>
          <w:i w:val="0"/>
          <w:caps w:val="0"/>
          <w:color w:val="333333"/>
          <w:spacing w:val="0"/>
          <w:sz w:val="32"/>
          <w:szCs w:val="32"/>
          <w:highlight w:val="none"/>
          <w:shd w:val="clear" w:fill="FFFFFF"/>
        </w:rPr>
        <w:t>万元，</w:t>
      </w:r>
      <w:r>
        <w:rPr>
          <w:rFonts w:hint="eastAsia" w:ascii="仿宋_GB2312" w:hAnsi="仿宋" w:eastAsia="仿宋_GB2312" w:cs="仿宋_GB2312"/>
          <w:i w:val="0"/>
          <w:caps w:val="0"/>
          <w:color w:val="333333"/>
          <w:spacing w:val="0"/>
          <w:sz w:val="32"/>
          <w:szCs w:val="32"/>
          <w:highlight w:val="none"/>
          <w:shd w:val="clear" w:fill="FFFFFF"/>
          <w:lang w:eastAsia="zh-CN"/>
        </w:rPr>
        <w:t>按功能科目分类，</w:t>
      </w:r>
      <w:r>
        <w:rPr>
          <w:rFonts w:hint="eastAsia" w:ascii="仿宋_GB2312" w:hAnsi="仿宋" w:eastAsia="仿宋_GB2312" w:cs="仿宋_GB2312"/>
          <w:i w:val="0"/>
          <w:caps w:val="0"/>
          <w:color w:val="333333"/>
          <w:spacing w:val="0"/>
          <w:sz w:val="32"/>
          <w:szCs w:val="32"/>
          <w:highlight w:val="none"/>
          <w:shd w:val="clear" w:fill="FFFFFF"/>
        </w:rPr>
        <w:t>主要用于以下方面</w:t>
      </w:r>
      <w:r>
        <w:rPr>
          <w:rFonts w:hint="default" w:ascii="仿宋_GB2312" w:hAnsi="仿宋" w:eastAsia="仿宋_GB2312" w:cs="仿宋_GB2312"/>
          <w:i w:val="0"/>
          <w:caps w:val="0"/>
          <w:color w:val="333333"/>
          <w:spacing w:val="0"/>
          <w:sz w:val="32"/>
          <w:szCs w:val="32"/>
          <w:highlight w:val="none"/>
          <w:shd w:val="clear" w:fill="FFFFFF"/>
        </w:rPr>
        <w:t>:</w:t>
      </w:r>
      <w:r>
        <w:rPr>
          <w:rFonts w:hint="eastAsia" w:ascii="仿宋_GB2312" w:hAnsi="仿宋" w:eastAsia="仿宋_GB2312" w:cs="仿宋_GB2312"/>
          <w:i w:val="0"/>
          <w:caps w:val="0"/>
          <w:color w:val="333333"/>
          <w:spacing w:val="0"/>
          <w:sz w:val="32"/>
          <w:szCs w:val="32"/>
          <w:highlight w:val="none"/>
          <w:shd w:val="clear" w:fill="FFFFFF"/>
          <w:lang w:eastAsia="zh-CN"/>
        </w:rPr>
        <w:t>一般公共服务支出</w:t>
      </w:r>
      <w:r>
        <w:rPr>
          <w:rFonts w:hint="eastAsia" w:ascii="仿宋_GB2312" w:hAnsi="仿宋" w:eastAsia="仿宋_GB2312" w:cs="仿宋_GB2312"/>
          <w:i w:val="0"/>
          <w:caps w:val="0"/>
          <w:color w:val="333333"/>
          <w:spacing w:val="0"/>
          <w:sz w:val="32"/>
          <w:szCs w:val="32"/>
          <w:highlight w:val="none"/>
          <w:shd w:val="clear" w:fill="FFFFFF"/>
          <w:lang w:val="en-US" w:eastAsia="zh-CN"/>
        </w:rPr>
        <w:t>456.58</w:t>
      </w:r>
      <w:r>
        <w:rPr>
          <w:rFonts w:hint="eastAsia" w:ascii="仿宋_GB2312" w:hAnsi="仿宋" w:eastAsia="仿宋_GB2312" w:cs="仿宋_GB2312"/>
          <w:i w:val="0"/>
          <w:caps w:val="0"/>
          <w:color w:val="333333"/>
          <w:spacing w:val="0"/>
          <w:sz w:val="32"/>
          <w:szCs w:val="32"/>
          <w:highlight w:val="none"/>
          <w:shd w:val="clear" w:fill="FFFFFF"/>
          <w:lang w:eastAsia="zh-CN"/>
        </w:rPr>
        <w:t>万元，占</w:t>
      </w:r>
      <w:r>
        <w:rPr>
          <w:rFonts w:hint="eastAsia" w:ascii="仿宋_GB2312" w:hAnsi="仿宋" w:eastAsia="仿宋_GB2312" w:cs="仿宋_GB2312"/>
          <w:i w:val="0"/>
          <w:caps w:val="0"/>
          <w:color w:val="333333"/>
          <w:spacing w:val="0"/>
          <w:sz w:val="32"/>
          <w:szCs w:val="32"/>
          <w:highlight w:val="none"/>
          <w:shd w:val="clear" w:fill="FFFFFF"/>
          <w:lang w:val="en-US" w:eastAsia="zh-CN"/>
        </w:rPr>
        <w:t>31</w:t>
      </w:r>
      <w:r>
        <w:rPr>
          <w:rFonts w:hint="eastAsia" w:ascii="仿宋_GB2312" w:hAnsi="仿宋" w:eastAsia="仿宋_GB2312" w:cs="仿宋_GB2312"/>
          <w:i w:val="0"/>
          <w:caps w:val="0"/>
          <w:color w:val="333333"/>
          <w:spacing w:val="0"/>
          <w:sz w:val="32"/>
          <w:szCs w:val="32"/>
          <w:highlight w:val="none"/>
          <w:shd w:val="clear" w:fill="FFFFFF"/>
          <w:lang w:eastAsia="zh-CN"/>
        </w:rPr>
        <w:t>%；国防支出</w:t>
      </w:r>
      <w:r>
        <w:rPr>
          <w:rFonts w:hint="eastAsia" w:ascii="仿宋_GB2312" w:hAnsi="仿宋" w:eastAsia="仿宋_GB2312" w:cs="仿宋_GB2312"/>
          <w:i w:val="0"/>
          <w:caps w:val="0"/>
          <w:color w:val="333333"/>
          <w:spacing w:val="0"/>
          <w:sz w:val="32"/>
          <w:szCs w:val="32"/>
          <w:highlight w:val="none"/>
          <w:shd w:val="clear" w:fill="FFFFFF"/>
          <w:lang w:val="en-US" w:eastAsia="zh-CN"/>
        </w:rPr>
        <w:t>5万元，占0%；公共安全支出3万元，占0%；</w:t>
      </w:r>
      <w:r>
        <w:rPr>
          <w:rFonts w:hint="eastAsia" w:ascii="仿宋_GB2312" w:hAnsi="仿宋" w:eastAsia="仿宋_GB2312" w:cs="仿宋_GB2312"/>
          <w:i w:val="0"/>
          <w:caps w:val="0"/>
          <w:color w:val="333333"/>
          <w:spacing w:val="0"/>
          <w:sz w:val="32"/>
          <w:szCs w:val="32"/>
          <w:highlight w:val="none"/>
          <w:shd w:val="clear" w:fill="FFFFFF"/>
          <w:lang w:eastAsia="zh-CN"/>
        </w:rPr>
        <w:t>社会保障和就业支出</w:t>
      </w:r>
      <w:r>
        <w:rPr>
          <w:rFonts w:hint="eastAsia" w:ascii="仿宋_GB2312" w:hAnsi="仿宋" w:eastAsia="仿宋_GB2312" w:cs="仿宋_GB2312"/>
          <w:i w:val="0"/>
          <w:caps w:val="0"/>
          <w:color w:val="333333"/>
          <w:spacing w:val="0"/>
          <w:sz w:val="32"/>
          <w:szCs w:val="32"/>
          <w:highlight w:val="none"/>
          <w:shd w:val="clear" w:fill="FFFFFF"/>
          <w:lang w:val="en-US" w:eastAsia="zh-CN"/>
        </w:rPr>
        <w:t>81.94</w:t>
      </w:r>
      <w:r>
        <w:rPr>
          <w:rFonts w:hint="eastAsia" w:ascii="仿宋_GB2312" w:hAnsi="仿宋" w:eastAsia="仿宋_GB2312" w:cs="仿宋_GB2312"/>
          <w:i w:val="0"/>
          <w:caps w:val="0"/>
          <w:color w:val="333333"/>
          <w:spacing w:val="0"/>
          <w:sz w:val="32"/>
          <w:szCs w:val="32"/>
          <w:highlight w:val="none"/>
          <w:shd w:val="clear" w:fill="FFFFFF"/>
          <w:lang w:eastAsia="zh-CN"/>
        </w:rPr>
        <w:t>万元，占</w:t>
      </w:r>
      <w:r>
        <w:rPr>
          <w:rFonts w:hint="eastAsia" w:ascii="仿宋_GB2312" w:hAnsi="仿宋" w:eastAsia="仿宋_GB2312" w:cs="仿宋_GB2312"/>
          <w:i w:val="0"/>
          <w:caps w:val="0"/>
          <w:color w:val="333333"/>
          <w:spacing w:val="0"/>
          <w:sz w:val="32"/>
          <w:szCs w:val="32"/>
          <w:highlight w:val="none"/>
          <w:shd w:val="clear" w:fill="FFFFFF"/>
          <w:lang w:val="en-US" w:eastAsia="zh-CN"/>
        </w:rPr>
        <w:t>6</w:t>
      </w:r>
      <w:r>
        <w:rPr>
          <w:rFonts w:hint="eastAsia" w:ascii="仿宋_GB2312" w:hAnsi="仿宋" w:eastAsia="仿宋_GB2312" w:cs="仿宋_GB2312"/>
          <w:i w:val="0"/>
          <w:caps w:val="0"/>
          <w:color w:val="333333"/>
          <w:spacing w:val="0"/>
          <w:sz w:val="32"/>
          <w:szCs w:val="32"/>
          <w:highlight w:val="none"/>
          <w:shd w:val="clear" w:fill="FFFFFF"/>
          <w:lang w:eastAsia="zh-CN"/>
        </w:rPr>
        <w:t>%；卫生健康类支出</w:t>
      </w:r>
      <w:r>
        <w:rPr>
          <w:rFonts w:hint="eastAsia" w:ascii="仿宋_GB2312" w:hAnsi="仿宋" w:eastAsia="仿宋_GB2312" w:cs="仿宋_GB2312"/>
          <w:i w:val="0"/>
          <w:caps w:val="0"/>
          <w:color w:val="333333"/>
          <w:spacing w:val="0"/>
          <w:sz w:val="32"/>
          <w:szCs w:val="32"/>
          <w:highlight w:val="none"/>
          <w:shd w:val="clear" w:fill="FFFFFF"/>
          <w:lang w:val="en-US" w:eastAsia="zh-CN"/>
        </w:rPr>
        <w:t>16.94</w:t>
      </w:r>
      <w:r>
        <w:rPr>
          <w:rFonts w:hint="eastAsia" w:ascii="仿宋_GB2312" w:hAnsi="仿宋" w:eastAsia="仿宋_GB2312" w:cs="仿宋_GB2312"/>
          <w:i w:val="0"/>
          <w:caps w:val="0"/>
          <w:color w:val="333333"/>
          <w:spacing w:val="0"/>
          <w:sz w:val="32"/>
          <w:szCs w:val="32"/>
          <w:highlight w:val="none"/>
          <w:shd w:val="clear" w:fill="FFFFFF"/>
          <w:lang w:eastAsia="zh-CN"/>
        </w:rPr>
        <w:t>万元，占</w:t>
      </w:r>
      <w:r>
        <w:rPr>
          <w:rFonts w:hint="eastAsia" w:ascii="仿宋_GB2312" w:hAnsi="仿宋" w:eastAsia="仿宋_GB2312" w:cs="仿宋_GB2312"/>
          <w:i w:val="0"/>
          <w:caps w:val="0"/>
          <w:color w:val="333333"/>
          <w:spacing w:val="0"/>
          <w:sz w:val="32"/>
          <w:szCs w:val="32"/>
          <w:highlight w:val="none"/>
          <w:shd w:val="clear" w:fill="FFFFFF"/>
          <w:lang w:val="en-US" w:eastAsia="zh-CN"/>
        </w:rPr>
        <w:t>1</w:t>
      </w:r>
      <w:r>
        <w:rPr>
          <w:rFonts w:hint="eastAsia" w:ascii="仿宋_GB2312" w:hAnsi="仿宋" w:eastAsia="仿宋_GB2312" w:cs="仿宋_GB2312"/>
          <w:i w:val="0"/>
          <w:caps w:val="0"/>
          <w:color w:val="333333"/>
          <w:spacing w:val="0"/>
          <w:sz w:val="32"/>
          <w:szCs w:val="32"/>
          <w:highlight w:val="none"/>
          <w:shd w:val="clear" w:fill="FFFFFF"/>
          <w:lang w:eastAsia="zh-CN"/>
        </w:rPr>
        <w:t>%；节能环保支出</w:t>
      </w:r>
      <w:r>
        <w:rPr>
          <w:rFonts w:hint="eastAsia" w:ascii="仿宋_GB2312" w:hAnsi="仿宋" w:eastAsia="仿宋_GB2312" w:cs="仿宋_GB2312"/>
          <w:i w:val="0"/>
          <w:caps w:val="0"/>
          <w:color w:val="333333"/>
          <w:spacing w:val="0"/>
          <w:sz w:val="32"/>
          <w:szCs w:val="32"/>
          <w:highlight w:val="none"/>
          <w:shd w:val="clear" w:fill="FFFFFF"/>
          <w:lang w:val="en-US" w:eastAsia="zh-CN"/>
        </w:rPr>
        <w:t>2万元，占0%；</w:t>
      </w:r>
      <w:r>
        <w:rPr>
          <w:rFonts w:hint="eastAsia" w:ascii="仿宋_GB2312" w:hAnsi="仿宋" w:eastAsia="仿宋_GB2312" w:cs="仿宋_GB2312"/>
          <w:i w:val="0"/>
          <w:caps w:val="0"/>
          <w:color w:val="333333"/>
          <w:spacing w:val="0"/>
          <w:sz w:val="32"/>
          <w:szCs w:val="32"/>
          <w:highlight w:val="none"/>
          <w:shd w:val="clear" w:fill="FFFFFF"/>
          <w:lang w:eastAsia="zh-CN"/>
        </w:rPr>
        <w:t>农林水支出</w:t>
      </w:r>
      <w:r>
        <w:rPr>
          <w:rFonts w:hint="eastAsia" w:ascii="仿宋_GB2312" w:hAnsi="仿宋" w:eastAsia="仿宋_GB2312" w:cs="仿宋_GB2312"/>
          <w:i w:val="0"/>
          <w:caps w:val="0"/>
          <w:color w:val="333333"/>
          <w:spacing w:val="0"/>
          <w:sz w:val="32"/>
          <w:szCs w:val="32"/>
          <w:highlight w:val="none"/>
          <w:shd w:val="clear" w:fill="FFFFFF"/>
          <w:lang w:val="en-US" w:eastAsia="zh-CN"/>
        </w:rPr>
        <w:t>446.27万元，占30%；交通运输类支出439.63万元，占29%；</w:t>
      </w:r>
      <w:r>
        <w:rPr>
          <w:rFonts w:hint="eastAsia" w:ascii="仿宋_GB2312" w:hAnsi="仿宋" w:eastAsia="仿宋_GB2312" w:cs="仿宋_GB2312"/>
          <w:i w:val="0"/>
          <w:caps w:val="0"/>
          <w:color w:val="333333"/>
          <w:spacing w:val="0"/>
          <w:sz w:val="32"/>
          <w:szCs w:val="32"/>
          <w:highlight w:val="none"/>
          <w:shd w:val="clear" w:fill="FFFFFF"/>
          <w:lang w:eastAsia="zh-CN"/>
        </w:rPr>
        <w:t>住房保障支出</w:t>
      </w:r>
      <w:r>
        <w:rPr>
          <w:rFonts w:hint="eastAsia" w:ascii="仿宋_GB2312" w:hAnsi="仿宋" w:eastAsia="仿宋_GB2312" w:cs="仿宋_GB2312"/>
          <w:i w:val="0"/>
          <w:caps w:val="0"/>
          <w:color w:val="333333"/>
          <w:spacing w:val="0"/>
          <w:sz w:val="32"/>
          <w:szCs w:val="32"/>
          <w:highlight w:val="none"/>
          <w:shd w:val="clear" w:fill="FFFFFF"/>
          <w:lang w:val="en-US" w:eastAsia="zh-CN"/>
        </w:rPr>
        <w:t>49.35</w:t>
      </w:r>
      <w:r>
        <w:rPr>
          <w:rFonts w:hint="eastAsia" w:ascii="仿宋_GB2312" w:hAnsi="仿宋" w:eastAsia="仿宋_GB2312" w:cs="仿宋_GB2312"/>
          <w:i w:val="0"/>
          <w:caps w:val="0"/>
          <w:color w:val="333333"/>
          <w:spacing w:val="0"/>
          <w:sz w:val="32"/>
          <w:szCs w:val="32"/>
          <w:highlight w:val="none"/>
          <w:shd w:val="clear" w:fill="FFFFFF"/>
          <w:lang w:eastAsia="zh-CN"/>
        </w:rPr>
        <w:t>万元，占</w:t>
      </w:r>
      <w:r>
        <w:rPr>
          <w:rFonts w:hint="eastAsia" w:ascii="仿宋_GB2312" w:hAnsi="仿宋" w:eastAsia="仿宋_GB2312" w:cs="仿宋_GB2312"/>
          <w:i w:val="0"/>
          <w:caps w:val="0"/>
          <w:color w:val="333333"/>
          <w:spacing w:val="0"/>
          <w:sz w:val="32"/>
          <w:szCs w:val="32"/>
          <w:highlight w:val="none"/>
          <w:shd w:val="clear" w:fill="FFFFFF"/>
          <w:lang w:val="en-US" w:eastAsia="zh-CN"/>
        </w:rPr>
        <w:t>3</w:t>
      </w:r>
      <w:r>
        <w:rPr>
          <w:rFonts w:hint="eastAsia" w:ascii="仿宋_GB2312" w:hAnsi="仿宋" w:eastAsia="仿宋_GB2312" w:cs="仿宋_GB2312"/>
          <w:i w:val="0"/>
          <w:caps w:val="0"/>
          <w:color w:val="333333"/>
          <w:spacing w:val="0"/>
          <w:sz w:val="32"/>
          <w:szCs w:val="32"/>
          <w:highlight w:val="none"/>
          <w:shd w:val="clear" w:fill="FFFFFF"/>
          <w:lang w:eastAsia="zh-CN"/>
        </w:rPr>
        <w:t>%。</w:t>
      </w:r>
    </w:p>
    <w:p w14:paraId="2898328B">
      <w:pPr>
        <w:widowControl/>
        <w:numPr>
          <w:ilvl w:val="0"/>
          <w:numId w:val="0"/>
        </w:numPr>
        <w:adjustRightInd w:val="0"/>
        <w:snapToGrid w:val="0"/>
        <w:spacing w:line="580" w:lineRule="exact"/>
        <w:ind w:leftChars="200"/>
        <w:contextualSpacing/>
        <w:jc w:val="left"/>
        <w:rPr>
          <w:rFonts w:hint="default" w:ascii="仿宋_GB2312" w:hAnsi="宋体" w:eastAsia="仿宋_GB2312" w:cs="宋体"/>
          <w:color w:val="000000"/>
          <w:kern w:val="0"/>
          <w:sz w:val="32"/>
          <w:szCs w:val="32"/>
          <w:shd w:val="clear" w:color="auto" w:fill="FFFFFF"/>
          <w:lang w:val="en-US" w:eastAsia="zh-CN"/>
        </w:rPr>
      </w:pPr>
    </w:p>
    <w:p w14:paraId="558AA41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34CA2D0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17C4709D">
      <w:pPr>
        <w:widowControl/>
        <w:adjustRightInd w:val="0"/>
        <w:snapToGrid w:val="0"/>
        <w:spacing w:line="4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eastAsia="仿宋_GB2312"/>
          <w:color w:val="000000"/>
          <w:kern w:val="0"/>
          <w:sz w:val="32"/>
          <w:szCs w:val="32"/>
          <w:lang w:val="en-US" w:eastAsia="zh-CN"/>
        </w:rPr>
        <w:t>2019</w:t>
      </w:r>
      <w:r>
        <w:rPr>
          <w:rFonts w:hint="eastAsia" w:ascii="仿宋_GB2312" w:eastAsia="仿宋_GB2312"/>
          <w:color w:val="000000"/>
          <w:kern w:val="0"/>
          <w:sz w:val="32"/>
          <w:szCs w:val="32"/>
          <w:lang w:val="zh-CN"/>
        </w:rPr>
        <w:t>年，我乡严格按照《预算法》、《阿坝州州级预算绩效目标管理办法》、《预算编制通知》等文件要求，完整编制部门整体绩效目标，合理量化项目绩效目标</w:t>
      </w:r>
      <w:bookmarkStart w:id="57" w:name="_Hlk20657734"/>
      <w:r>
        <w:rPr>
          <w:rFonts w:hint="eastAsia" w:ascii="仿宋_GB2312" w:eastAsia="仿宋_GB2312"/>
          <w:color w:val="000000"/>
          <w:kern w:val="0"/>
          <w:sz w:val="32"/>
          <w:szCs w:val="32"/>
          <w:lang w:val="zh-CN"/>
        </w:rPr>
        <w:t>完整编制部门整体绩效目标，按时完成报送工作。</w:t>
      </w:r>
      <w:bookmarkEnd w:id="57"/>
    </w:p>
    <w:p w14:paraId="1816E9D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6190C505">
      <w:pPr>
        <w:widowControl/>
        <w:adjustRightInd w:val="0"/>
        <w:snapToGrid w:val="0"/>
        <w:spacing w:line="580" w:lineRule="exact"/>
        <w:ind w:firstLine="640" w:firstLineChars="200"/>
        <w:contextualSpacing/>
        <w:jc w:val="left"/>
        <w:rPr>
          <w:rFonts w:hint="default" w:ascii="仿宋_GB2312" w:eastAsia="仿宋_GB2312"/>
          <w:color w:val="000000"/>
          <w:kern w:val="0"/>
          <w:sz w:val="32"/>
          <w:szCs w:val="32"/>
          <w:lang w:val="zh-CN"/>
        </w:rPr>
      </w:pPr>
      <w:r>
        <w:rPr>
          <w:rFonts w:hint="eastAsia" w:ascii="仿宋_GB2312" w:eastAsia="仿宋_GB2312"/>
          <w:color w:val="000000"/>
          <w:kern w:val="0"/>
          <w:sz w:val="32"/>
          <w:szCs w:val="32"/>
          <w:lang w:val="zh-CN"/>
        </w:rPr>
        <w:t>通过对预算编制、预算执行、综合管理、整体效益等方面进行全面分析评价，</w:t>
      </w:r>
      <w:r>
        <w:rPr>
          <w:rFonts w:hint="default" w:ascii="仿宋_GB2312" w:eastAsia="仿宋_GB2312"/>
          <w:color w:val="000000"/>
          <w:kern w:val="0"/>
          <w:sz w:val="32"/>
          <w:szCs w:val="32"/>
          <w:lang w:val="zh-CN"/>
        </w:rPr>
        <w:t>按照目标要求完成项目支出，保证公务正常运行。</w:t>
      </w:r>
    </w:p>
    <w:p w14:paraId="7ACF0A26">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01C2015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37F57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0" w:firstLineChars="200"/>
        <w:jc w:val="left"/>
        <w:rPr>
          <w:rFonts w:hint="eastAsia" w:ascii="仿宋_GB2312" w:hAnsi="宋体" w:eastAsia="仿宋_GB2312" w:cs="宋体"/>
          <w:color w:val="000000"/>
          <w:kern w:val="0"/>
          <w:sz w:val="32"/>
          <w:szCs w:val="32"/>
          <w:shd w:val="clear" w:color="auto" w:fill="FFFFFF"/>
          <w:lang w:val="zh-CN"/>
        </w:rPr>
      </w:pPr>
      <w:r>
        <w:rPr>
          <w:rFonts w:hint="default" w:ascii="仿宋_GB2312" w:hAnsi="Times New Roman" w:eastAsia="仿宋_GB2312" w:cs="Times New Roman"/>
          <w:color w:val="000000"/>
          <w:kern w:val="0"/>
          <w:sz w:val="32"/>
          <w:szCs w:val="32"/>
          <w:lang w:val="zh-CN" w:eastAsia="zh-CN" w:bidi="ar"/>
        </w:rPr>
        <w:t>按照县政府的工作任务要求，</w:t>
      </w:r>
      <w:r>
        <w:rPr>
          <w:rFonts w:hint="eastAsia" w:ascii="仿宋_GB2312" w:eastAsia="仿宋_GB2312" w:cs="Times New Roman"/>
          <w:color w:val="000000"/>
          <w:kern w:val="0"/>
          <w:sz w:val="32"/>
          <w:szCs w:val="32"/>
          <w:lang w:val="zh-CN" w:eastAsia="zh-CN" w:bidi="ar"/>
        </w:rPr>
        <w:t>并</w:t>
      </w:r>
      <w:r>
        <w:rPr>
          <w:rFonts w:hint="default" w:ascii="仿宋_GB2312" w:hAnsi="Times New Roman" w:eastAsia="仿宋_GB2312" w:cs="Times New Roman"/>
          <w:color w:val="000000"/>
          <w:kern w:val="0"/>
          <w:sz w:val="32"/>
          <w:szCs w:val="32"/>
          <w:lang w:val="zh-CN" w:eastAsia="zh-CN" w:bidi="ar"/>
        </w:rPr>
        <w:t>结合</w:t>
      </w:r>
      <w:r>
        <w:rPr>
          <w:rFonts w:hint="eastAsia" w:ascii="仿宋_GB2312" w:eastAsia="仿宋_GB2312" w:cs="Times New Roman"/>
          <w:color w:val="000000"/>
          <w:kern w:val="0"/>
          <w:sz w:val="32"/>
          <w:szCs w:val="32"/>
          <w:lang w:val="zh-CN" w:eastAsia="zh-CN" w:bidi="ar"/>
        </w:rPr>
        <w:t>乡</w:t>
      </w:r>
      <w:r>
        <w:rPr>
          <w:rFonts w:hint="default" w:ascii="仿宋_GB2312" w:hAnsi="Times New Roman" w:eastAsia="仿宋_GB2312" w:cs="Times New Roman"/>
          <w:color w:val="000000"/>
          <w:kern w:val="0"/>
          <w:sz w:val="32"/>
          <w:szCs w:val="32"/>
          <w:lang w:val="zh-CN" w:eastAsia="zh-CN" w:bidi="ar"/>
        </w:rPr>
        <w:t>政府</w:t>
      </w:r>
      <w:r>
        <w:rPr>
          <w:rFonts w:hint="eastAsia" w:ascii="仿宋_GB2312" w:eastAsia="仿宋_GB2312" w:cs="Times New Roman"/>
          <w:color w:val="000000"/>
          <w:kern w:val="0"/>
          <w:sz w:val="32"/>
          <w:szCs w:val="32"/>
          <w:lang w:val="en-US" w:eastAsia="zh-CN" w:bidi="ar"/>
        </w:rPr>
        <w:t>2019</w:t>
      </w:r>
      <w:r>
        <w:rPr>
          <w:rFonts w:hint="default" w:ascii="仿宋_GB2312" w:hAnsi="Times New Roman" w:eastAsia="仿宋_GB2312" w:cs="Times New Roman"/>
          <w:color w:val="000000"/>
          <w:kern w:val="0"/>
          <w:sz w:val="32"/>
          <w:szCs w:val="32"/>
          <w:lang w:val="zh-CN" w:eastAsia="zh-CN" w:bidi="ar"/>
        </w:rPr>
        <w:t>年度工作开展实际，根据年初工作计划有序开展各项工作，进一步细化工作任务，按照工作计划和要求细致分工，</w:t>
      </w:r>
      <w:r>
        <w:rPr>
          <w:rFonts w:hint="eastAsia" w:ascii="仿宋_GB2312" w:eastAsia="仿宋_GB2312" w:cs="Times New Roman"/>
          <w:color w:val="000000"/>
          <w:kern w:val="0"/>
          <w:sz w:val="32"/>
          <w:szCs w:val="32"/>
          <w:lang w:val="zh-CN" w:eastAsia="zh-CN" w:bidi="ar"/>
        </w:rPr>
        <w:t>使</w:t>
      </w:r>
      <w:r>
        <w:rPr>
          <w:rFonts w:hint="default" w:ascii="仿宋_GB2312" w:hAnsi="Times New Roman" w:eastAsia="仿宋_GB2312" w:cs="Times New Roman"/>
          <w:color w:val="000000"/>
          <w:kern w:val="0"/>
          <w:sz w:val="32"/>
          <w:szCs w:val="32"/>
          <w:lang w:val="zh-CN" w:eastAsia="zh-CN" w:bidi="ar"/>
        </w:rPr>
        <w:t>财政收支预算执行得到了良好的制度保障和实施效果。</w:t>
      </w:r>
    </w:p>
    <w:p w14:paraId="6C2F7164">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37D59FF9">
      <w:pPr>
        <w:numPr>
          <w:ilvl w:val="0"/>
          <w:numId w:val="0"/>
        </w:num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1.</w:t>
      </w:r>
      <w:r>
        <w:rPr>
          <w:rFonts w:hint="eastAsia" w:ascii="仿宋_GB2312" w:eastAsia="仿宋_GB2312" w:cs="Times New Roman"/>
          <w:color w:val="000000"/>
          <w:kern w:val="0"/>
          <w:sz w:val="32"/>
          <w:szCs w:val="32"/>
          <w:lang w:val="zh-CN" w:eastAsia="zh-CN" w:bidi="ar"/>
        </w:rPr>
        <w:t>按照</w:t>
      </w:r>
      <w:r>
        <w:rPr>
          <w:rFonts w:hint="default" w:ascii="仿宋_GB2312" w:hAnsi="Times New Roman" w:eastAsia="仿宋_GB2312" w:cs="Times New Roman"/>
          <w:color w:val="000000"/>
          <w:kern w:val="0"/>
          <w:sz w:val="32"/>
          <w:szCs w:val="32"/>
          <w:lang w:val="zh-CN" w:eastAsia="zh-CN" w:bidi="ar"/>
        </w:rPr>
        <w:t>绩效评价工作要求，成立了工作领导小组，但时间较为仓促，评价内容没有更进一步细致</w:t>
      </w:r>
      <w:r>
        <w:rPr>
          <w:rFonts w:hint="eastAsia" w:ascii="仿宋_GB2312" w:eastAsia="仿宋_GB2312" w:cs="Times New Roman"/>
          <w:color w:val="000000"/>
          <w:kern w:val="0"/>
          <w:sz w:val="32"/>
          <w:szCs w:val="32"/>
          <w:lang w:val="zh-CN" w:eastAsia="zh-CN" w:bidi="ar"/>
        </w:rPr>
        <w:t>，</w:t>
      </w:r>
      <w:r>
        <w:rPr>
          <w:rFonts w:hint="default" w:ascii="仿宋_GB2312" w:hAnsi="Times New Roman" w:eastAsia="仿宋_GB2312" w:cs="Times New Roman"/>
          <w:color w:val="000000"/>
          <w:kern w:val="0"/>
          <w:sz w:val="32"/>
          <w:szCs w:val="32"/>
          <w:lang w:val="zh-CN" w:eastAsia="zh-CN" w:bidi="ar"/>
        </w:rPr>
        <w:t>没有深入分析。</w:t>
      </w:r>
      <w:r>
        <w:rPr>
          <w:rFonts w:hint="eastAsia" w:ascii="仿宋_GB2312" w:eastAsia="仿宋_GB2312"/>
          <w:color w:val="000000"/>
          <w:kern w:val="0"/>
          <w:sz w:val="32"/>
          <w:szCs w:val="32"/>
          <w:lang w:val="zh-CN"/>
        </w:rPr>
        <w:t xml:space="preserve"> </w:t>
      </w:r>
    </w:p>
    <w:p w14:paraId="56F38568">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2.项目资金拨付进度慢。</w:t>
      </w:r>
    </w:p>
    <w:p w14:paraId="5BDD942A">
      <w:pPr>
        <w:spacing w:line="580" w:lineRule="exact"/>
        <w:ind w:firstLine="640" w:firstLineChars="200"/>
        <w:rPr>
          <w:rFonts w:hint="default" w:ascii="仿宋_GB2312" w:hAnsi="宋体" w:eastAsia="仿宋_GB2312" w:cs="宋体"/>
          <w:color w:val="000000"/>
          <w:kern w:val="0"/>
          <w:sz w:val="32"/>
          <w:szCs w:val="32"/>
          <w:shd w:val="clear" w:color="auto" w:fill="FFFFFF"/>
          <w:lang w:val="en-US" w:eastAsia="zh-CN"/>
        </w:rPr>
      </w:pPr>
      <w:r>
        <w:rPr>
          <w:rFonts w:hint="eastAsia" w:ascii="仿宋_GB2312" w:eastAsia="仿宋_GB2312"/>
          <w:color w:val="000000"/>
          <w:kern w:val="0"/>
          <w:sz w:val="32"/>
          <w:szCs w:val="32"/>
          <w:lang w:val="zh-CN"/>
        </w:rPr>
        <w:t>3.项目组织管理有待加强。</w:t>
      </w:r>
    </w:p>
    <w:p w14:paraId="25911BFF">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294C59B0">
      <w:pPr>
        <w:spacing w:line="580" w:lineRule="exact"/>
        <w:ind w:firstLine="640" w:firstLineChars="200"/>
        <w:rPr>
          <w:rFonts w:ascii="仿宋_GB2312" w:eastAsia="仿宋_GB2312"/>
          <w:color w:val="000000"/>
          <w:kern w:val="0"/>
          <w:sz w:val="32"/>
          <w:szCs w:val="32"/>
          <w:lang w:val="zh-CN"/>
        </w:rPr>
      </w:pPr>
      <w:r>
        <w:rPr>
          <w:rFonts w:hint="eastAsia" w:ascii="仿宋_GB2312" w:eastAsia="仿宋_GB2312"/>
          <w:color w:val="000000"/>
          <w:kern w:val="0"/>
          <w:sz w:val="32"/>
          <w:szCs w:val="32"/>
          <w:lang w:val="zh-CN"/>
        </w:rPr>
        <w:t xml:space="preserve">一是强化绩效理念，深入推进评价工作。切实加强组织领导，深入推进评价工作，提升整体绩效管理水平。 </w:t>
      </w:r>
    </w:p>
    <w:p w14:paraId="5CB36A8B">
      <w:pPr>
        <w:spacing w:line="580" w:lineRule="exact"/>
        <w:ind w:firstLine="640" w:firstLineChars="200"/>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二是督促项目进程，加快资金拨付进度。</w:t>
      </w:r>
    </w:p>
    <w:p w14:paraId="2D0371DC">
      <w:pPr>
        <w:spacing w:line="58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lang w:val="zh-CN"/>
        </w:rPr>
        <w:t>三是强化整改落实，构建长效机制。对评价发现的问题，深入分析原因，采取措施尽快整改，主要领导亲自抓，组织专人专项落实，立即进行整改。</w:t>
      </w:r>
    </w:p>
    <w:p w14:paraId="43A5C77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5FB3651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3B12CA6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01DF0C7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68B3E24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2E855632">
      <w:pPr>
        <w:spacing w:line="580" w:lineRule="exact"/>
        <w:ind w:firstLine="640" w:firstLineChars="200"/>
        <w:rPr>
          <w:rFonts w:ascii="仿宋_GB2312" w:hAnsi="仿宋_GB2312" w:eastAsia="仿宋_GB2312" w:cs="仿宋_GB2312"/>
          <w:sz w:val="32"/>
          <w:szCs w:val="32"/>
        </w:rPr>
      </w:pPr>
    </w:p>
    <w:p w14:paraId="2C799F11">
      <w:pPr>
        <w:spacing w:line="580" w:lineRule="exact"/>
        <w:ind w:firstLine="640" w:firstLineChars="200"/>
        <w:rPr>
          <w:rFonts w:ascii="仿宋_GB2312" w:hAnsi="仿宋_GB2312" w:eastAsia="仿宋_GB2312" w:cs="仿宋_GB2312"/>
          <w:sz w:val="32"/>
          <w:szCs w:val="32"/>
        </w:rPr>
      </w:pPr>
    </w:p>
    <w:p w14:paraId="6ED41D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附件2</w:t>
      </w:r>
    </w:p>
    <w:p w14:paraId="0BCD7C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000000"/>
          <w:kern w:val="0"/>
          <w:sz w:val="36"/>
          <w:szCs w:val="36"/>
          <w:lang w:val="zh-CN"/>
        </w:rPr>
      </w:pPr>
    </w:p>
    <w:p w14:paraId="3B463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sz w:val="36"/>
          <w:szCs w:val="36"/>
          <w:lang w:val="zh-CN"/>
        </w:rPr>
      </w:pPr>
      <w:r>
        <w:rPr>
          <w:rFonts w:hint="eastAsia" w:ascii="方正小标宋简体" w:hAnsi="宋体" w:eastAsia="方正小标宋简体"/>
          <w:color w:val="000000"/>
          <w:kern w:val="0"/>
          <w:sz w:val="36"/>
          <w:szCs w:val="36"/>
          <w:lang w:val="zh-CN"/>
        </w:rPr>
        <w:t>2019年宗科乡卧龙村脱贫攻坚基础设施建设项目（道路维修）</w:t>
      </w:r>
      <w:r>
        <w:rPr>
          <w:rFonts w:hint="eastAsia" w:ascii="方正小标宋简体" w:hAnsi="宋体" w:eastAsia="方正小标宋简体"/>
          <w:color w:val="000000"/>
          <w:kern w:val="0"/>
          <w:sz w:val="36"/>
          <w:szCs w:val="36"/>
        </w:rPr>
        <w:t>2019年</w:t>
      </w:r>
      <w:r>
        <w:rPr>
          <w:rFonts w:hint="eastAsia" w:ascii="方正小标宋简体" w:hAnsi="宋体" w:eastAsia="方正小标宋简体"/>
          <w:color w:val="000000"/>
          <w:kern w:val="0"/>
          <w:sz w:val="36"/>
          <w:szCs w:val="36"/>
          <w:lang w:val="zh-CN"/>
        </w:rPr>
        <w:t>绩效评价报告（</w:t>
      </w:r>
      <w:r>
        <w:rPr>
          <w:rFonts w:hint="eastAsia" w:ascii="方正小标宋简体" w:hAnsi="宋体" w:eastAsia="方正小标宋简体"/>
          <w:color w:val="000000"/>
          <w:kern w:val="0"/>
          <w:sz w:val="36"/>
          <w:szCs w:val="36"/>
          <w:lang w:val="en-US" w:eastAsia="zh-CN"/>
        </w:rPr>
        <w:t>一</w:t>
      </w:r>
      <w:r>
        <w:rPr>
          <w:rFonts w:hint="eastAsia" w:ascii="方正小标宋简体" w:hAnsi="宋体" w:eastAsia="方正小标宋简体"/>
          <w:color w:val="000000"/>
          <w:kern w:val="0"/>
          <w:sz w:val="36"/>
          <w:szCs w:val="36"/>
          <w:lang w:val="zh-CN"/>
        </w:rPr>
        <w:t>）</w:t>
      </w:r>
    </w:p>
    <w:p w14:paraId="1AD16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一、项目概况</w:t>
      </w:r>
    </w:p>
    <w:p w14:paraId="2460F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kern w:val="0"/>
          <w:sz w:val="32"/>
          <w:szCs w:val="32"/>
          <w:lang w:val="en-US" w:eastAsia="zh-CN" w:bidi="ar"/>
        </w:rPr>
      </w:pPr>
      <w:r>
        <w:rPr>
          <w:rFonts w:hint="eastAsia" w:ascii="仿宋_GB2312" w:hAnsi="Times New Roman" w:eastAsia="仿宋_GB2312" w:cs="Times New Roman"/>
          <w:color w:val="000000"/>
          <w:kern w:val="0"/>
          <w:sz w:val="32"/>
          <w:szCs w:val="32"/>
          <w:lang w:val="en-US" w:eastAsia="zh-CN" w:bidi="ar"/>
        </w:rPr>
        <w:t>项目名称：</w:t>
      </w:r>
      <w:r>
        <w:rPr>
          <w:rFonts w:hint="eastAsia" w:ascii="仿宋_GB2312" w:hAnsi="Times New Roman" w:eastAsia="仿宋_GB2312" w:cs="Times New Roman"/>
          <w:color w:val="000000"/>
          <w:kern w:val="0"/>
          <w:sz w:val="32"/>
          <w:szCs w:val="32"/>
          <w:lang w:val="zh-CN" w:eastAsia="zh-CN" w:bidi="ar"/>
        </w:rPr>
        <w:t>2019年宗科乡卧龙村脱贫攻坚基础设施建设项目（道路维修）</w:t>
      </w:r>
      <w:r>
        <w:rPr>
          <w:rFonts w:hint="eastAsia" w:ascii="仿宋_GB2312" w:hAnsi="Times New Roman" w:eastAsia="仿宋_GB2312" w:cs="Times New Roman"/>
          <w:color w:val="000000"/>
          <w:kern w:val="0"/>
          <w:sz w:val="32"/>
          <w:szCs w:val="32"/>
          <w:lang w:val="en-US" w:eastAsia="zh-CN" w:bidi="ar"/>
        </w:rPr>
        <w:t>项目内容：维修寨内路0.5公里入户路1公里（3500平方米），伊日路卧龙段路基路面恢复700米</w:t>
      </w:r>
      <w:r>
        <w:rPr>
          <w:rFonts w:hint="eastAsia" w:ascii="仿宋_GB2312" w:eastAsia="仿宋_GB2312" w:cs="Times New Roman"/>
          <w:color w:val="000000"/>
          <w:kern w:val="0"/>
          <w:sz w:val="32"/>
          <w:szCs w:val="32"/>
          <w:lang w:val="en-US" w:eastAsia="zh-CN" w:bidi="ar"/>
        </w:rPr>
        <w:t>，</w:t>
      </w:r>
      <w:r>
        <w:rPr>
          <w:rFonts w:hint="eastAsia" w:ascii="仿宋_GB2312" w:hAnsi="Times New Roman" w:eastAsia="仿宋_GB2312" w:cs="Times New Roman"/>
          <w:color w:val="000000"/>
          <w:kern w:val="0"/>
          <w:sz w:val="32"/>
          <w:szCs w:val="32"/>
          <w:lang w:val="en-US" w:eastAsia="zh-CN" w:bidi="ar"/>
        </w:rPr>
        <w:t>共投资</w:t>
      </w:r>
      <w:r>
        <w:rPr>
          <w:rFonts w:hint="eastAsia" w:ascii="仿宋_GB2312" w:eastAsia="仿宋_GB2312" w:cs="Times New Roman"/>
          <w:color w:val="000000"/>
          <w:kern w:val="0"/>
          <w:sz w:val="32"/>
          <w:szCs w:val="32"/>
          <w:lang w:val="en-US" w:eastAsia="zh-CN" w:bidi="ar"/>
        </w:rPr>
        <w:t>245万</w:t>
      </w:r>
      <w:r>
        <w:rPr>
          <w:rFonts w:hint="eastAsia" w:ascii="仿宋_GB2312" w:hAnsi="Times New Roman" w:eastAsia="仿宋_GB2312" w:cs="Times New Roman"/>
          <w:color w:val="000000"/>
          <w:kern w:val="0"/>
          <w:sz w:val="32"/>
          <w:szCs w:val="32"/>
          <w:lang w:val="en-US" w:eastAsia="zh-CN" w:bidi="ar"/>
        </w:rPr>
        <w:t>元。</w:t>
      </w:r>
    </w:p>
    <w:p w14:paraId="451E4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（一）项目资金申报及批复情况。评价符合资金管理办法等相关规定。</w:t>
      </w:r>
    </w:p>
    <w:p w14:paraId="56899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（二）项目绩效目标。项目201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hAnsi="Times New Roman" w:eastAsia="仿宋_GB2312" w:cs="Times New Roman"/>
          <w:color w:val="000000"/>
          <w:kern w:val="0"/>
          <w:sz w:val="32"/>
          <w:szCs w:val="32"/>
          <w:lang w:val="en-US" w:eastAsia="zh-CN" w:bidi="ar"/>
        </w:rPr>
        <w:t>4</w:t>
      </w:r>
      <w:r>
        <w:rPr>
          <w:rFonts w:hint="eastAsia" w:ascii="仿宋_GB2312" w:hAnsi="Times New Roman" w:eastAsia="仿宋_GB2312" w:cs="Times New Roman"/>
          <w:color w:val="000000"/>
          <w:kern w:val="0"/>
          <w:sz w:val="32"/>
          <w:szCs w:val="32"/>
          <w:lang w:val="zh-CN" w:eastAsia="zh-CN" w:bidi="ar"/>
        </w:rPr>
        <w:t>月开动、201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hAnsi="Times New Roman" w:eastAsia="仿宋_GB2312" w:cs="Times New Roman"/>
          <w:color w:val="000000"/>
          <w:kern w:val="0"/>
          <w:sz w:val="32"/>
          <w:szCs w:val="32"/>
          <w:lang w:val="en-US" w:eastAsia="zh-CN" w:bidi="ar"/>
        </w:rPr>
        <w:t>10</w:t>
      </w:r>
      <w:r>
        <w:rPr>
          <w:rFonts w:hint="eastAsia" w:ascii="仿宋_GB2312" w:hAnsi="Times New Roman" w:eastAsia="仿宋_GB2312" w:cs="Times New Roman"/>
          <w:color w:val="000000"/>
          <w:kern w:val="0"/>
          <w:sz w:val="32"/>
          <w:szCs w:val="32"/>
          <w:lang w:val="zh-CN" w:eastAsia="zh-CN" w:bidi="ar"/>
        </w:rPr>
        <w:t>月竣工。</w:t>
      </w:r>
    </w:p>
    <w:p w14:paraId="061DC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（三）项目资金申报相符性。项目申报内容是与具体实施内容相符、申报目标是合理可行等。</w:t>
      </w:r>
    </w:p>
    <w:p w14:paraId="29561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二、项目实施及管理情况</w:t>
      </w:r>
    </w:p>
    <w:p w14:paraId="54D6E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ab/>
      </w:r>
      <w:r>
        <w:rPr>
          <w:rFonts w:hint="eastAsia" w:ascii="仿宋_GB2312" w:hAnsi="Times New Roman" w:eastAsia="仿宋_GB2312" w:cs="Times New Roman"/>
          <w:color w:val="000000"/>
          <w:kern w:val="0"/>
          <w:sz w:val="32"/>
          <w:szCs w:val="32"/>
          <w:lang w:val="zh-CN" w:eastAsia="zh-CN" w:bidi="ar"/>
        </w:rPr>
        <w:t>（一）资金计划、到位及使用情况。</w:t>
      </w:r>
    </w:p>
    <w:p w14:paraId="192C0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1．资金计划及到位。该项目资金</w:t>
      </w:r>
      <w:r>
        <w:rPr>
          <w:rFonts w:hint="eastAsia" w:ascii="仿宋_GB2312" w:hAnsi="Times New Roman" w:eastAsia="仿宋_GB2312" w:cs="Times New Roman"/>
          <w:color w:val="000000"/>
          <w:kern w:val="0"/>
          <w:sz w:val="32"/>
          <w:szCs w:val="32"/>
          <w:lang w:val="en-US" w:eastAsia="zh-CN" w:bidi="ar"/>
        </w:rPr>
        <w:t>万元</w:t>
      </w:r>
      <w:r>
        <w:rPr>
          <w:rFonts w:hint="eastAsia" w:ascii="仿宋_GB2312" w:hAnsi="Times New Roman" w:eastAsia="仿宋_GB2312" w:cs="Times New Roman"/>
          <w:color w:val="000000"/>
          <w:kern w:val="0"/>
          <w:sz w:val="32"/>
          <w:szCs w:val="32"/>
          <w:lang w:val="zh-CN" w:eastAsia="zh-CN" w:bidi="ar"/>
        </w:rPr>
        <w:t>全部到位，</w:t>
      </w:r>
      <w:r>
        <w:rPr>
          <w:rFonts w:hint="eastAsia" w:ascii="仿宋_GB2312" w:eastAsia="仿宋_GB2312" w:cs="Times New Roman"/>
          <w:color w:val="000000"/>
          <w:kern w:val="0"/>
          <w:sz w:val="32"/>
          <w:szCs w:val="32"/>
          <w:lang w:val="en-US" w:eastAsia="zh-CN" w:bidi="ar"/>
        </w:rPr>
        <w:t>245</w:t>
      </w:r>
      <w:r>
        <w:rPr>
          <w:rFonts w:hint="eastAsia" w:ascii="仿宋_GB2312" w:hAnsi="Times New Roman" w:eastAsia="仿宋_GB2312" w:cs="Times New Roman"/>
          <w:color w:val="000000"/>
          <w:kern w:val="0"/>
          <w:sz w:val="32"/>
          <w:szCs w:val="32"/>
          <w:lang w:val="en-US" w:eastAsia="zh-CN" w:bidi="ar"/>
        </w:rPr>
        <w:t>万元组成。</w:t>
      </w:r>
    </w:p>
    <w:p w14:paraId="416FC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2．资金使用。工程于201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hAnsi="Times New Roman"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月全部竣工，完成总投资</w:t>
      </w:r>
      <w:r>
        <w:rPr>
          <w:rFonts w:hint="eastAsia" w:ascii="仿宋_GB2312" w:eastAsia="仿宋_GB2312" w:cs="Times New Roman"/>
          <w:color w:val="000000"/>
          <w:kern w:val="0"/>
          <w:sz w:val="32"/>
          <w:szCs w:val="32"/>
          <w:lang w:val="en-US" w:eastAsia="zh-CN" w:bidi="ar"/>
        </w:rPr>
        <w:t>130.52</w:t>
      </w:r>
      <w:r>
        <w:rPr>
          <w:rFonts w:hint="eastAsia" w:ascii="仿宋_GB2312" w:hAnsi="Times New Roman" w:eastAsia="仿宋_GB2312" w:cs="Times New Roman"/>
          <w:color w:val="000000"/>
          <w:kern w:val="0"/>
          <w:sz w:val="32"/>
          <w:szCs w:val="32"/>
          <w:lang w:val="zh-CN" w:eastAsia="zh-CN" w:bidi="ar"/>
        </w:rPr>
        <w:t>万元，项目资金拨付进度按照合同规定的进度拨付，支付合法合规。</w:t>
      </w:r>
    </w:p>
    <w:p w14:paraId="7B5E6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（二）项目财务管理情况。</w:t>
      </w:r>
    </w:p>
    <w:p w14:paraId="63985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严格按照会计法和相关财务制度实施，对照项目资金管理办法，评价项目严格执行财务管理制度、财务处理及时、会计核算规范。</w:t>
      </w:r>
    </w:p>
    <w:p w14:paraId="4758C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（三）项目组织实施情况。</w:t>
      </w:r>
    </w:p>
    <w:p w14:paraId="716FC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成立了项目监督小组，不定期抽查项目进度和质量。</w:t>
      </w:r>
    </w:p>
    <w:p w14:paraId="500A3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四、项目绩效情况</w:t>
      </w:r>
      <w:r>
        <w:rPr>
          <w:rFonts w:hint="eastAsia" w:ascii="仿宋_GB2312" w:hAnsi="Times New Roman" w:eastAsia="仿宋_GB2312" w:cs="Times New Roman"/>
          <w:color w:val="000000"/>
          <w:kern w:val="0"/>
          <w:sz w:val="32"/>
          <w:szCs w:val="32"/>
          <w:lang w:val="zh-CN" w:eastAsia="zh-CN" w:bidi="ar"/>
        </w:rPr>
        <w:tab/>
      </w:r>
    </w:p>
    <w:p w14:paraId="05AA4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（一）项目完成情况。</w:t>
      </w:r>
    </w:p>
    <w:p w14:paraId="1728F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en-US" w:eastAsia="zh-CN" w:bidi="ar"/>
        </w:rPr>
        <w:t>项目</w:t>
      </w:r>
      <w:r>
        <w:rPr>
          <w:rFonts w:hint="eastAsia" w:ascii="仿宋_GB2312" w:hAnsi="Times New Roman" w:eastAsia="仿宋_GB2312" w:cs="Times New Roman"/>
          <w:color w:val="000000"/>
          <w:kern w:val="0"/>
          <w:sz w:val="32"/>
          <w:szCs w:val="32"/>
          <w:lang w:val="zh-CN" w:eastAsia="zh-CN" w:bidi="ar"/>
        </w:rPr>
        <w:t>投资</w:t>
      </w:r>
      <w:r>
        <w:rPr>
          <w:rFonts w:hint="eastAsia" w:ascii="仿宋_GB2312" w:eastAsia="仿宋_GB2312" w:cs="Times New Roman"/>
          <w:color w:val="000000"/>
          <w:kern w:val="0"/>
          <w:sz w:val="32"/>
          <w:szCs w:val="32"/>
          <w:lang w:val="en-US" w:eastAsia="zh-CN" w:bidi="ar"/>
        </w:rPr>
        <w:t>245</w:t>
      </w:r>
      <w:r>
        <w:rPr>
          <w:rFonts w:hint="eastAsia" w:ascii="仿宋_GB2312" w:hAnsi="Times New Roman" w:eastAsia="仿宋_GB2312" w:cs="Times New Roman"/>
          <w:color w:val="000000"/>
          <w:kern w:val="0"/>
          <w:sz w:val="32"/>
          <w:szCs w:val="32"/>
          <w:lang w:val="zh-CN" w:eastAsia="zh-CN" w:bidi="ar"/>
        </w:rPr>
        <w:t>万，工程于201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hAnsi="Times New Roman"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月竣工，完成总投资</w:t>
      </w:r>
      <w:r>
        <w:rPr>
          <w:rFonts w:hint="eastAsia" w:ascii="仿宋_GB2312" w:eastAsia="仿宋_GB2312" w:cs="Times New Roman"/>
          <w:color w:val="000000"/>
          <w:kern w:val="0"/>
          <w:sz w:val="32"/>
          <w:szCs w:val="32"/>
          <w:lang w:val="en-US" w:eastAsia="zh-CN" w:bidi="ar"/>
        </w:rPr>
        <w:t>130.52</w:t>
      </w:r>
      <w:r>
        <w:rPr>
          <w:rFonts w:hint="eastAsia" w:ascii="仿宋_GB2312" w:hAnsi="Times New Roman" w:eastAsia="仿宋_GB2312" w:cs="Times New Roman"/>
          <w:color w:val="000000"/>
          <w:kern w:val="0"/>
          <w:sz w:val="32"/>
          <w:szCs w:val="32"/>
          <w:lang w:val="zh-CN" w:eastAsia="zh-CN" w:bidi="ar"/>
        </w:rPr>
        <w:t>万元，项目于201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hAnsi="Times New Roman"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月竣工验收合格。</w:t>
      </w:r>
    </w:p>
    <w:p w14:paraId="288D5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（二）项目效益情况。</w:t>
      </w:r>
    </w:p>
    <w:p w14:paraId="2072C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2019年宗科乡卧龙村脱贫攻坚基础设施建设项目（道路维修）这将是一条脱贫奔康的幸福大道，进一步提高农牧民生产生活积极性，进一步提高</w:t>
      </w:r>
      <w:r>
        <w:rPr>
          <w:rFonts w:hint="eastAsia" w:ascii="仿宋_GB2312" w:eastAsia="仿宋_GB2312" w:cs="Times New Roman"/>
          <w:color w:val="000000"/>
          <w:kern w:val="0"/>
          <w:sz w:val="32"/>
          <w:szCs w:val="32"/>
          <w:lang w:val="en-US" w:eastAsia="zh-CN" w:bidi="ar"/>
        </w:rPr>
        <w:t>卧龙</w:t>
      </w:r>
      <w:r>
        <w:rPr>
          <w:rFonts w:hint="eastAsia" w:ascii="仿宋_GB2312" w:hAnsi="Times New Roman" w:eastAsia="仿宋_GB2312" w:cs="Times New Roman"/>
          <w:color w:val="000000"/>
          <w:kern w:val="0"/>
          <w:sz w:val="32"/>
          <w:szCs w:val="32"/>
          <w:lang w:val="zh-CN" w:eastAsia="zh-CN" w:bidi="ar"/>
        </w:rPr>
        <w:t>村的公共服务能力，充分发挥好基层组织阵地的作用。通过实施项目建设，可以带动脱贫攻坚任务村的基础设施的完善，促进项目村和项目实施区域内的家居环境改善，为村民提供便利的公共服务和完善整村的基础配套建设。项目实施后，可解决村民的出行条件，排除居住区域周边不稳定安全隐患问题，改善群众生产生活条件，保障基本公共服务，促进农畜牧产业的发展，增强村基础配套设施保障能力，促进村经济快速发展，解决制约</w:t>
      </w:r>
      <w:r>
        <w:rPr>
          <w:rFonts w:hint="eastAsia" w:ascii="仿宋_GB2312" w:eastAsia="仿宋_GB2312" w:cs="Times New Roman"/>
          <w:color w:val="000000"/>
          <w:kern w:val="0"/>
          <w:sz w:val="32"/>
          <w:szCs w:val="32"/>
          <w:lang w:val="en-US" w:eastAsia="zh-CN" w:bidi="ar"/>
        </w:rPr>
        <w:t>依冬</w:t>
      </w:r>
      <w:r>
        <w:rPr>
          <w:rFonts w:hint="eastAsia" w:ascii="仿宋_GB2312" w:hAnsi="Times New Roman" w:eastAsia="仿宋_GB2312" w:cs="Times New Roman"/>
          <w:color w:val="000000"/>
          <w:kern w:val="0"/>
          <w:sz w:val="32"/>
          <w:szCs w:val="32"/>
          <w:lang w:val="zh-CN" w:eastAsia="zh-CN" w:bidi="ar"/>
        </w:rPr>
        <w:t>村经济发展的主要因素，其经济效益和社会效益都将十分显著，是一项利村、利民、利社会的系统工程、民心工程、德政工程。</w:t>
      </w:r>
    </w:p>
    <w:p w14:paraId="33421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五、问题及建议</w:t>
      </w:r>
    </w:p>
    <w:p w14:paraId="6424B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（一）存在的问题：无</w:t>
      </w:r>
    </w:p>
    <w:p w14:paraId="7759E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（二）相关建议：无</w:t>
      </w:r>
    </w:p>
    <w:p w14:paraId="7B1481A7">
      <w:pPr>
        <w:spacing w:line="58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2019年宗科乡脱贫攻坚基础设施建设项目（桥梁）支出绩效自评报告（二）</w:t>
      </w:r>
    </w:p>
    <w:p w14:paraId="6B760243">
      <w:pPr>
        <w:spacing w:line="580" w:lineRule="exact"/>
        <w:jc w:val="center"/>
        <w:rPr>
          <w:rFonts w:hint="eastAsia" w:ascii="仿宋_GB2312" w:hAnsi="宋体"/>
        </w:rPr>
      </w:pPr>
    </w:p>
    <w:p w14:paraId="4684D7FA">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一、项目概况</w:t>
      </w:r>
    </w:p>
    <w:p w14:paraId="7AE8A9CD">
      <w:pPr>
        <w:spacing w:line="580" w:lineRule="exact"/>
        <w:ind w:firstLine="640" w:firstLineChars="200"/>
        <w:rPr>
          <w:rFonts w:hint="eastAsia" w:ascii="仿宋_GB2312" w:hAnsi="Times New Roman" w:eastAsia="仿宋_GB2312" w:cs="Times New Roman"/>
          <w:color w:val="000000"/>
          <w:kern w:val="0"/>
          <w:sz w:val="32"/>
          <w:szCs w:val="32"/>
          <w:lang w:val="en-US" w:eastAsia="zh-CN" w:bidi="ar"/>
        </w:rPr>
      </w:pPr>
      <w:r>
        <w:rPr>
          <w:rFonts w:hint="eastAsia" w:ascii="仿宋_GB2312" w:hAnsi="Times New Roman" w:eastAsia="仿宋_GB2312" w:cs="Times New Roman"/>
          <w:color w:val="000000"/>
          <w:kern w:val="0"/>
          <w:sz w:val="32"/>
          <w:szCs w:val="32"/>
          <w:lang w:val="en-US" w:eastAsia="zh-CN" w:bidi="ar"/>
        </w:rPr>
        <w:t>项目名称：</w:t>
      </w:r>
      <w:r>
        <w:rPr>
          <w:rFonts w:hint="eastAsia" w:ascii="仿宋_GB2312" w:hAnsi="仿宋_GB2312" w:eastAsia="仿宋_GB2312" w:cs="仿宋_GB2312"/>
          <w:sz w:val="32"/>
          <w:szCs w:val="32"/>
        </w:rPr>
        <w:t>2019年宗科乡脱贫攻坚基础设施建设项目（桥梁）</w:t>
      </w:r>
      <w:r>
        <w:rPr>
          <w:rFonts w:hint="eastAsia" w:ascii="仿宋_GB2312" w:hAnsi="Times New Roman" w:eastAsia="仿宋_GB2312" w:cs="Times New Roman"/>
          <w:color w:val="000000"/>
          <w:kern w:val="0"/>
          <w:sz w:val="32"/>
          <w:szCs w:val="32"/>
          <w:lang w:val="en-US" w:eastAsia="zh-CN" w:bidi="ar"/>
        </w:rPr>
        <w:t>；项目内容：8座跨河桥桥面（水泥桥面或钢架桥面），石坡小组函桥3座（长4米，宽3,米）。项目投资</w:t>
      </w:r>
      <w:r>
        <w:rPr>
          <w:rFonts w:hint="eastAsia" w:ascii="仿宋_GB2312" w:eastAsia="仿宋_GB2312" w:cs="Times New Roman"/>
          <w:color w:val="000000"/>
          <w:kern w:val="0"/>
          <w:sz w:val="32"/>
          <w:szCs w:val="32"/>
          <w:lang w:val="en-US" w:eastAsia="zh-CN" w:bidi="ar"/>
        </w:rPr>
        <w:t>150</w:t>
      </w:r>
      <w:r>
        <w:rPr>
          <w:rFonts w:hint="eastAsia" w:ascii="仿宋_GB2312" w:hAnsi="Times New Roman" w:eastAsia="仿宋_GB2312" w:cs="Times New Roman"/>
          <w:color w:val="000000"/>
          <w:kern w:val="0"/>
          <w:sz w:val="32"/>
          <w:szCs w:val="32"/>
          <w:lang w:val="en-US" w:eastAsia="zh-CN" w:bidi="ar"/>
        </w:rPr>
        <w:t>万元。</w:t>
      </w:r>
    </w:p>
    <w:p w14:paraId="15827346">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（一）项目资金申报及批复情况。评价符合资金管理办法等相关规定。</w:t>
      </w:r>
    </w:p>
    <w:p w14:paraId="76F00496">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（二）项目绩效目标。项目201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eastAsia="仿宋_GB2312" w:cs="Times New Roman"/>
          <w:color w:val="000000"/>
          <w:kern w:val="0"/>
          <w:sz w:val="32"/>
          <w:szCs w:val="32"/>
          <w:lang w:val="en-US" w:eastAsia="zh-CN" w:bidi="ar"/>
        </w:rPr>
        <w:t>4</w:t>
      </w:r>
      <w:r>
        <w:rPr>
          <w:rFonts w:hint="eastAsia" w:ascii="仿宋_GB2312" w:hAnsi="Times New Roman" w:eastAsia="仿宋_GB2312" w:cs="Times New Roman"/>
          <w:color w:val="000000"/>
          <w:kern w:val="0"/>
          <w:sz w:val="32"/>
          <w:szCs w:val="32"/>
          <w:lang w:val="zh-CN" w:eastAsia="zh-CN" w:bidi="ar"/>
        </w:rPr>
        <w:t>月开动、201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eastAsia="仿宋_GB2312" w:cs="Times New Roman"/>
          <w:color w:val="000000"/>
          <w:kern w:val="0"/>
          <w:sz w:val="32"/>
          <w:szCs w:val="32"/>
          <w:lang w:val="en-US" w:eastAsia="zh-CN" w:bidi="ar"/>
        </w:rPr>
        <w:t>10</w:t>
      </w:r>
      <w:r>
        <w:rPr>
          <w:rFonts w:hint="eastAsia" w:ascii="仿宋_GB2312" w:hAnsi="Times New Roman" w:eastAsia="仿宋_GB2312" w:cs="Times New Roman"/>
          <w:color w:val="000000"/>
          <w:kern w:val="0"/>
          <w:sz w:val="32"/>
          <w:szCs w:val="32"/>
          <w:lang w:val="zh-CN" w:eastAsia="zh-CN" w:bidi="ar"/>
        </w:rPr>
        <w:t>月竣工。</w:t>
      </w:r>
    </w:p>
    <w:p w14:paraId="7AB0F29D">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（三）项目资金申报相符性。项目申报内容是与具体实施内容相符、申报目标是合理可行等。</w:t>
      </w:r>
    </w:p>
    <w:p w14:paraId="2EE33C59">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二、项目实施及管理情况</w:t>
      </w:r>
    </w:p>
    <w:p w14:paraId="3EDC7C24">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ab/>
      </w:r>
      <w:r>
        <w:rPr>
          <w:rFonts w:hint="eastAsia" w:ascii="仿宋_GB2312" w:hAnsi="Times New Roman" w:eastAsia="仿宋_GB2312" w:cs="Times New Roman"/>
          <w:color w:val="000000"/>
          <w:kern w:val="0"/>
          <w:sz w:val="32"/>
          <w:szCs w:val="32"/>
          <w:lang w:val="zh-CN" w:eastAsia="zh-CN" w:bidi="ar"/>
        </w:rPr>
        <w:t>（一）资金计划、到位及使用情况。</w:t>
      </w:r>
    </w:p>
    <w:p w14:paraId="5151F2B0">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1．资金计划及到位。该项目资金</w:t>
      </w:r>
      <w:r>
        <w:rPr>
          <w:rFonts w:hint="eastAsia" w:ascii="仿宋_GB2312" w:eastAsia="仿宋_GB2312" w:cs="Times New Roman"/>
          <w:color w:val="000000"/>
          <w:kern w:val="0"/>
          <w:sz w:val="32"/>
          <w:szCs w:val="32"/>
          <w:lang w:val="en-US" w:eastAsia="zh-CN" w:bidi="ar"/>
        </w:rPr>
        <w:t>150</w:t>
      </w:r>
      <w:r>
        <w:rPr>
          <w:rFonts w:hint="eastAsia" w:ascii="仿宋_GB2312" w:hAnsi="Times New Roman" w:eastAsia="仿宋_GB2312" w:cs="Times New Roman"/>
          <w:color w:val="000000"/>
          <w:kern w:val="0"/>
          <w:sz w:val="32"/>
          <w:szCs w:val="32"/>
          <w:lang w:val="en-US" w:eastAsia="zh-CN" w:bidi="ar"/>
        </w:rPr>
        <w:t>万元</w:t>
      </w:r>
      <w:r>
        <w:rPr>
          <w:rFonts w:hint="eastAsia" w:ascii="仿宋_GB2312" w:hAnsi="Times New Roman" w:eastAsia="仿宋_GB2312" w:cs="Times New Roman"/>
          <w:color w:val="000000"/>
          <w:kern w:val="0"/>
          <w:sz w:val="32"/>
          <w:szCs w:val="32"/>
          <w:lang w:val="zh-CN" w:eastAsia="zh-CN" w:bidi="ar"/>
        </w:rPr>
        <w:t>全部到位</w:t>
      </w:r>
    </w:p>
    <w:p w14:paraId="37971ECE">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2．资金使用。工程于201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eastAsia="仿宋_GB2312" w:cs="Times New Roman"/>
          <w:color w:val="000000"/>
          <w:kern w:val="0"/>
          <w:sz w:val="32"/>
          <w:szCs w:val="32"/>
          <w:lang w:val="en-US" w:eastAsia="zh-CN" w:bidi="ar"/>
        </w:rPr>
        <w:t>4</w:t>
      </w:r>
      <w:r>
        <w:rPr>
          <w:rFonts w:hint="eastAsia" w:ascii="仿宋_GB2312" w:hAnsi="Times New Roman" w:eastAsia="仿宋_GB2312" w:cs="Times New Roman"/>
          <w:color w:val="000000"/>
          <w:kern w:val="0"/>
          <w:sz w:val="32"/>
          <w:szCs w:val="32"/>
          <w:lang w:val="zh-CN" w:eastAsia="zh-CN" w:bidi="ar"/>
        </w:rPr>
        <w:t>月全部竣工，完成总投资</w:t>
      </w:r>
      <w:r>
        <w:rPr>
          <w:rFonts w:hint="eastAsia" w:ascii="仿宋_GB2312" w:eastAsia="仿宋_GB2312" w:cs="Times New Roman"/>
          <w:color w:val="000000"/>
          <w:kern w:val="0"/>
          <w:sz w:val="32"/>
          <w:szCs w:val="32"/>
          <w:lang w:val="en-US" w:eastAsia="zh-CN" w:bidi="ar"/>
        </w:rPr>
        <w:t>82</w:t>
      </w:r>
      <w:r>
        <w:rPr>
          <w:rFonts w:hint="eastAsia" w:ascii="仿宋_GB2312" w:hAnsi="Times New Roman" w:eastAsia="仿宋_GB2312" w:cs="Times New Roman"/>
          <w:color w:val="000000"/>
          <w:kern w:val="0"/>
          <w:sz w:val="32"/>
          <w:szCs w:val="32"/>
          <w:lang w:val="zh-CN" w:eastAsia="zh-CN" w:bidi="ar"/>
        </w:rPr>
        <w:t>万元，项目资金拨付进度按照合同规定的进度拨付，支付合法合规。</w:t>
      </w:r>
    </w:p>
    <w:p w14:paraId="5F870038">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（二）项目财务管理情况。</w:t>
      </w:r>
    </w:p>
    <w:p w14:paraId="7303DAD3">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严格按照会计法和相关财务制度实施，对照项目资金管理办法，评价项目严格执行财务管理制度、财务处理及时、会计核算规范。</w:t>
      </w:r>
    </w:p>
    <w:p w14:paraId="23590D31">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（三）项目组织实施情况。</w:t>
      </w:r>
    </w:p>
    <w:p w14:paraId="09C2FEEE">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成立了项目指挥部、配备了监理，乡上安排有专人负责。</w:t>
      </w:r>
    </w:p>
    <w:p w14:paraId="09FB7FED">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四、项目绩效情况</w:t>
      </w:r>
      <w:r>
        <w:rPr>
          <w:rFonts w:hint="eastAsia" w:ascii="仿宋_GB2312" w:hAnsi="Times New Roman" w:eastAsia="仿宋_GB2312" w:cs="Times New Roman"/>
          <w:color w:val="000000"/>
          <w:kern w:val="0"/>
          <w:sz w:val="32"/>
          <w:szCs w:val="32"/>
          <w:lang w:val="zh-CN" w:eastAsia="zh-CN" w:bidi="ar"/>
        </w:rPr>
        <w:tab/>
      </w:r>
    </w:p>
    <w:p w14:paraId="09CF14D3">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（一）项目完成情况。</w:t>
      </w:r>
    </w:p>
    <w:p w14:paraId="06643F6C">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en-US" w:eastAsia="zh-CN" w:bidi="ar"/>
        </w:rPr>
        <w:t>项目</w:t>
      </w:r>
      <w:r>
        <w:rPr>
          <w:rFonts w:hint="eastAsia" w:ascii="仿宋_GB2312" w:hAnsi="Times New Roman" w:eastAsia="仿宋_GB2312" w:cs="Times New Roman"/>
          <w:color w:val="000000"/>
          <w:kern w:val="0"/>
          <w:sz w:val="32"/>
          <w:szCs w:val="32"/>
          <w:lang w:val="zh-CN" w:eastAsia="zh-CN" w:bidi="ar"/>
        </w:rPr>
        <w:t>投资</w:t>
      </w:r>
      <w:r>
        <w:rPr>
          <w:rFonts w:hint="eastAsia" w:ascii="仿宋_GB2312" w:eastAsia="仿宋_GB2312" w:cs="Times New Roman"/>
          <w:color w:val="000000"/>
          <w:kern w:val="0"/>
          <w:sz w:val="32"/>
          <w:szCs w:val="32"/>
          <w:lang w:val="en-US" w:eastAsia="zh-CN" w:bidi="ar"/>
        </w:rPr>
        <w:t>150</w:t>
      </w:r>
      <w:r>
        <w:rPr>
          <w:rFonts w:hint="eastAsia" w:ascii="仿宋_GB2312" w:hAnsi="Times New Roman" w:eastAsia="仿宋_GB2312" w:cs="Times New Roman"/>
          <w:color w:val="000000"/>
          <w:kern w:val="0"/>
          <w:sz w:val="32"/>
          <w:szCs w:val="32"/>
          <w:lang w:val="zh-CN" w:eastAsia="zh-CN" w:bidi="ar"/>
        </w:rPr>
        <w:t>万，工程于20</w:t>
      </w:r>
      <w:r>
        <w:rPr>
          <w:rFonts w:hint="eastAsia" w:ascii="仿宋_GB2312" w:eastAsia="仿宋_GB2312" w:cs="Times New Roman"/>
          <w:color w:val="000000"/>
          <w:kern w:val="0"/>
          <w:sz w:val="32"/>
          <w:szCs w:val="32"/>
          <w:lang w:val="en-US" w:eastAsia="zh-CN" w:bidi="ar"/>
        </w:rPr>
        <w:t>19</w:t>
      </w:r>
      <w:r>
        <w:rPr>
          <w:rFonts w:hint="eastAsia" w:ascii="仿宋_GB2312" w:hAnsi="Times New Roman" w:eastAsia="仿宋_GB2312" w:cs="Times New Roman"/>
          <w:color w:val="000000"/>
          <w:kern w:val="0"/>
          <w:sz w:val="32"/>
          <w:szCs w:val="32"/>
          <w:lang w:val="zh-CN" w:eastAsia="zh-CN" w:bidi="ar"/>
        </w:rPr>
        <w:t>年</w:t>
      </w:r>
      <w:r>
        <w:rPr>
          <w:rFonts w:hint="eastAsia" w:ascii="仿宋_GB2312" w:eastAsia="仿宋_GB2312" w:cs="Times New Roman"/>
          <w:color w:val="000000"/>
          <w:kern w:val="0"/>
          <w:sz w:val="32"/>
          <w:szCs w:val="32"/>
          <w:lang w:val="en-US" w:eastAsia="zh-CN" w:bidi="ar"/>
        </w:rPr>
        <w:t>4</w:t>
      </w:r>
      <w:r>
        <w:rPr>
          <w:rFonts w:hint="eastAsia" w:ascii="仿宋_GB2312" w:hAnsi="Times New Roman" w:eastAsia="仿宋_GB2312" w:cs="Times New Roman"/>
          <w:color w:val="000000"/>
          <w:kern w:val="0"/>
          <w:sz w:val="32"/>
          <w:szCs w:val="32"/>
          <w:lang w:val="zh-CN" w:eastAsia="zh-CN" w:bidi="ar"/>
        </w:rPr>
        <w:t>月竣工，完成总投资</w:t>
      </w:r>
      <w:r>
        <w:rPr>
          <w:rFonts w:hint="eastAsia" w:ascii="仿宋_GB2312" w:eastAsia="仿宋_GB2312" w:cs="Times New Roman"/>
          <w:color w:val="000000"/>
          <w:kern w:val="0"/>
          <w:sz w:val="32"/>
          <w:szCs w:val="32"/>
          <w:lang w:val="en-US" w:eastAsia="zh-CN" w:bidi="ar"/>
        </w:rPr>
        <w:t>82</w:t>
      </w:r>
      <w:r>
        <w:rPr>
          <w:rFonts w:hint="eastAsia" w:ascii="仿宋_GB2312" w:hAnsi="Times New Roman" w:eastAsia="仿宋_GB2312" w:cs="Times New Roman"/>
          <w:color w:val="000000"/>
          <w:kern w:val="0"/>
          <w:sz w:val="32"/>
          <w:szCs w:val="32"/>
          <w:lang w:val="zh-CN" w:eastAsia="zh-CN" w:bidi="ar"/>
        </w:rPr>
        <w:t>万元，项目于201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月竣工验收合格。</w:t>
      </w:r>
    </w:p>
    <w:p w14:paraId="23E5747C">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（二）项目效益情况。</w:t>
      </w:r>
    </w:p>
    <w:p w14:paraId="46FF3A0A">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仿宋_GB2312" w:eastAsia="仿宋_GB2312" w:cs="仿宋_GB2312"/>
          <w:sz w:val="32"/>
          <w:szCs w:val="32"/>
        </w:rPr>
        <w:t>2019年宗科乡脱贫攻坚基础设施建设项目（桥梁）</w:t>
      </w:r>
      <w:r>
        <w:rPr>
          <w:rFonts w:hint="eastAsia" w:ascii="仿宋_GB2312" w:hAnsi="Times New Roman" w:eastAsia="仿宋_GB2312" w:cs="Times New Roman"/>
          <w:color w:val="000000"/>
          <w:kern w:val="0"/>
          <w:sz w:val="32"/>
          <w:szCs w:val="32"/>
          <w:lang w:val="zh-CN" w:eastAsia="zh-CN" w:bidi="ar"/>
        </w:rPr>
        <w:t>的实施，将彻底改善农牧民居住环境安全和出行安全的问题，这将是一条脱贫奔康的幸福大道，进一步提高农牧民生产生活积极性，进一步提高</w:t>
      </w:r>
      <w:r>
        <w:rPr>
          <w:rFonts w:hint="eastAsia" w:ascii="仿宋_GB2312" w:eastAsia="仿宋_GB2312" w:cs="Times New Roman"/>
          <w:color w:val="000000"/>
          <w:kern w:val="0"/>
          <w:sz w:val="32"/>
          <w:szCs w:val="32"/>
          <w:lang w:val="en-US" w:eastAsia="zh-CN" w:bidi="ar"/>
        </w:rPr>
        <w:t>依冬</w:t>
      </w:r>
      <w:r>
        <w:rPr>
          <w:rFonts w:hint="eastAsia" w:ascii="仿宋_GB2312" w:hAnsi="Times New Roman" w:eastAsia="仿宋_GB2312" w:cs="Times New Roman"/>
          <w:color w:val="000000"/>
          <w:kern w:val="0"/>
          <w:sz w:val="32"/>
          <w:szCs w:val="32"/>
          <w:lang w:val="zh-CN" w:eastAsia="zh-CN" w:bidi="ar"/>
        </w:rPr>
        <w:t>村的公共服务能力，充分发挥好基层组织阵地的作用。通过实施项目建设，可以带动脱贫攻坚任务村的基础设施的完善，促进项目村和项目实施区域内的家居环境改善，为村民提供便利的公共服务和完善整村的基础配套建设。项目实施后，可解决贫困村</w:t>
      </w:r>
      <w:r>
        <w:rPr>
          <w:rFonts w:hint="eastAsia" w:ascii="仿宋_GB2312" w:eastAsia="仿宋_GB2312" w:cs="Times New Roman"/>
          <w:color w:val="000000"/>
          <w:kern w:val="0"/>
          <w:sz w:val="32"/>
          <w:szCs w:val="32"/>
          <w:lang w:val="en-US" w:eastAsia="zh-CN" w:bidi="ar"/>
        </w:rPr>
        <w:t>住</w:t>
      </w:r>
      <w:r>
        <w:rPr>
          <w:rFonts w:hint="eastAsia" w:ascii="仿宋_GB2312" w:hAnsi="Times New Roman" w:eastAsia="仿宋_GB2312" w:cs="Times New Roman"/>
          <w:color w:val="000000"/>
          <w:kern w:val="0"/>
          <w:sz w:val="32"/>
          <w:szCs w:val="32"/>
          <w:lang w:val="en-US" w:eastAsia="zh-CN" w:bidi="ar"/>
        </w:rPr>
        <w:t>户</w:t>
      </w:r>
      <w:r>
        <w:rPr>
          <w:rFonts w:hint="eastAsia" w:ascii="仿宋_GB2312" w:hAnsi="Times New Roman" w:eastAsia="仿宋_GB2312" w:cs="Times New Roman"/>
          <w:color w:val="000000"/>
          <w:kern w:val="0"/>
          <w:sz w:val="32"/>
          <w:szCs w:val="32"/>
          <w:lang w:val="zh-CN" w:eastAsia="zh-CN" w:bidi="ar"/>
        </w:rPr>
        <w:t>的生活环境改善，排除居住区域周边不稳定安全隐患问题，改善群众生产生活条件，保障基本公共服务，促进农畜牧产业的发展，增强村基础配套设施保障能力，促进村经济快速发展，解决制约</w:t>
      </w:r>
      <w:r>
        <w:rPr>
          <w:rFonts w:hint="eastAsia" w:ascii="仿宋_GB2312" w:eastAsia="仿宋_GB2312" w:cs="Times New Roman"/>
          <w:color w:val="000000"/>
          <w:kern w:val="0"/>
          <w:sz w:val="32"/>
          <w:szCs w:val="32"/>
          <w:lang w:val="en-US" w:eastAsia="zh-CN" w:bidi="ar"/>
        </w:rPr>
        <w:t>依冬</w:t>
      </w:r>
      <w:r>
        <w:rPr>
          <w:rFonts w:hint="eastAsia" w:ascii="仿宋_GB2312" w:hAnsi="Times New Roman" w:eastAsia="仿宋_GB2312" w:cs="Times New Roman"/>
          <w:color w:val="000000"/>
          <w:kern w:val="0"/>
          <w:sz w:val="32"/>
          <w:szCs w:val="32"/>
          <w:lang w:val="zh-CN" w:eastAsia="zh-CN" w:bidi="ar"/>
        </w:rPr>
        <w:t>村经济发展的主要因素，其经济效益和社会效益都将十分显著，是一项利村、利民、利社会的系统工程、民心工程、德政工程。</w:t>
      </w:r>
    </w:p>
    <w:p w14:paraId="0CC5A5F8">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五、问题及建议</w:t>
      </w:r>
    </w:p>
    <w:p w14:paraId="6E286574">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（一）存在的问题：无</w:t>
      </w:r>
    </w:p>
    <w:p w14:paraId="7C4B8A43">
      <w:pPr>
        <w:spacing w:line="580" w:lineRule="exact"/>
        <w:ind w:firstLine="640"/>
        <w:rPr>
          <w:rFonts w:ascii="仿宋_GB2312" w:hAnsi="仿宋_GB2312" w:eastAsia="仿宋_GB2312" w:cs="仿宋_GB2312"/>
          <w:sz w:val="32"/>
          <w:szCs w:val="32"/>
        </w:rPr>
      </w:pPr>
      <w:r>
        <w:rPr>
          <w:rFonts w:hint="eastAsia" w:ascii="仿宋_GB2312" w:hAnsi="Times New Roman" w:eastAsia="仿宋_GB2312" w:cs="Times New Roman"/>
          <w:color w:val="000000"/>
          <w:kern w:val="0"/>
          <w:sz w:val="32"/>
          <w:szCs w:val="32"/>
          <w:lang w:val="zh-CN" w:eastAsia="zh-CN" w:bidi="ar"/>
        </w:rPr>
        <w:t>（二）相关建议：无</w:t>
      </w:r>
    </w:p>
    <w:p w14:paraId="4E740367">
      <w:pPr>
        <w:spacing w:line="58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2019年宗科乡依冬村脱贫攻坚基础设施建设项目</w:t>
      </w:r>
    </w:p>
    <w:p w14:paraId="4CBBF8E1">
      <w:pPr>
        <w:spacing w:line="580" w:lineRule="exact"/>
        <w:jc w:val="center"/>
        <w:rPr>
          <w:rFonts w:hint="eastAsia" w:ascii="方正小标宋简体" w:hAnsi="宋体" w:eastAsia="方正小标宋简体"/>
          <w:sz w:val="44"/>
          <w:szCs w:val="44"/>
          <w:lang w:val="en-US" w:eastAsia="zh-CN"/>
        </w:rPr>
      </w:pPr>
      <w:r>
        <w:rPr>
          <w:rFonts w:hint="eastAsia" w:ascii="黑体" w:hAnsi="黑体" w:eastAsia="黑体" w:cs="黑体"/>
          <w:sz w:val="36"/>
          <w:szCs w:val="36"/>
          <w:lang w:val="en-US" w:eastAsia="zh-CN"/>
        </w:rPr>
        <w:t>（挡墙）支出绩效自评报告（三）</w:t>
      </w:r>
    </w:p>
    <w:p w14:paraId="4B02579F">
      <w:pPr>
        <w:spacing w:line="580" w:lineRule="exact"/>
        <w:jc w:val="center"/>
        <w:rPr>
          <w:rFonts w:hint="eastAsia" w:ascii="仿宋_GB2312" w:hAnsi="宋体"/>
        </w:rPr>
      </w:pPr>
    </w:p>
    <w:p w14:paraId="55063F97">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一、项目概况</w:t>
      </w:r>
    </w:p>
    <w:p w14:paraId="39F3400E">
      <w:pPr>
        <w:spacing w:line="580" w:lineRule="exact"/>
        <w:ind w:firstLine="640" w:firstLineChars="200"/>
        <w:rPr>
          <w:rFonts w:hint="eastAsia" w:ascii="仿宋_GB2312" w:hAnsi="Times New Roman" w:eastAsia="仿宋_GB2312" w:cs="Times New Roman"/>
          <w:color w:val="000000"/>
          <w:kern w:val="0"/>
          <w:sz w:val="32"/>
          <w:szCs w:val="32"/>
          <w:lang w:val="en-US" w:eastAsia="zh-CN" w:bidi="ar"/>
        </w:rPr>
      </w:pPr>
      <w:r>
        <w:rPr>
          <w:rFonts w:hint="eastAsia" w:ascii="仿宋_GB2312" w:hAnsi="Times New Roman" w:eastAsia="仿宋_GB2312" w:cs="Times New Roman"/>
          <w:color w:val="000000"/>
          <w:kern w:val="0"/>
          <w:sz w:val="32"/>
          <w:szCs w:val="32"/>
          <w:lang w:val="en-US" w:eastAsia="zh-CN" w:bidi="ar"/>
        </w:rPr>
        <w:t>项目名称：</w:t>
      </w:r>
      <w:r>
        <w:rPr>
          <w:rFonts w:hint="eastAsia" w:ascii="仿宋_GB2312" w:hAnsi="仿宋_GB2312" w:eastAsia="仿宋_GB2312" w:cs="仿宋_GB2312"/>
          <w:sz w:val="32"/>
          <w:szCs w:val="32"/>
        </w:rPr>
        <w:t>2019年宗科乡依冬村脱贫攻坚基础设施建设项目（挡墙）</w:t>
      </w:r>
      <w:r>
        <w:rPr>
          <w:rFonts w:hint="eastAsia" w:ascii="仿宋_GB2312" w:hAnsi="Times New Roman" w:eastAsia="仿宋_GB2312" w:cs="Times New Roman"/>
          <w:color w:val="000000"/>
          <w:kern w:val="0"/>
          <w:sz w:val="32"/>
          <w:szCs w:val="32"/>
          <w:lang w:val="en-US" w:eastAsia="zh-CN" w:bidi="ar"/>
        </w:rPr>
        <w:t>；项目内容：阿里小组比利沟跨河桥、伊冬小组跨河桥（15米延展），挡墙</w:t>
      </w:r>
      <w:r>
        <w:rPr>
          <w:rFonts w:hint="eastAsia" w:ascii="仿宋_GB2312" w:eastAsia="仿宋_GB2312" w:cs="Times New Roman"/>
          <w:color w:val="000000"/>
          <w:kern w:val="0"/>
          <w:sz w:val="32"/>
          <w:szCs w:val="32"/>
          <w:lang w:val="en-US" w:eastAsia="zh-CN" w:bidi="ar"/>
        </w:rPr>
        <w:t>200米。</w:t>
      </w:r>
      <w:r>
        <w:rPr>
          <w:rFonts w:hint="eastAsia" w:ascii="仿宋_GB2312" w:hAnsi="Times New Roman" w:eastAsia="仿宋_GB2312" w:cs="Times New Roman"/>
          <w:color w:val="000000"/>
          <w:kern w:val="0"/>
          <w:sz w:val="32"/>
          <w:szCs w:val="32"/>
          <w:lang w:val="en-US" w:eastAsia="zh-CN" w:bidi="ar"/>
        </w:rPr>
        <w:t>项目投资</w:t>
      </w:r>
      <w:r>
        <w:rPr>
          <w:rFonts w:hint="eastAsia" w:ascii="仿宋_GB2312" w:eastAsia="仿宋_GB2312" w:cs="Times New Roman"/>
          <w:color w:val="000000"/>
          <w:kern w:val="0"/>
          <w:sz w:val="32"/>
          <w:szCs w:val="32"/>
          <w:lang w:val="en-US" w:eastAsia="zh-CN" w:bidi="ar"/>
        </w:rPr>
        <w:t>195</w:t>
      </w:r>
      <w:r>
        <w:rPr>
          <w:rFonts w:hint="eastAsia" w:ascii="仿宋_GB2312" w:hAnsi="Times New Roman" w:eastAsia="仿宋_GB2312" w:cs="Times New Roman"/>
          <w:color w:val="000000"/>
          <w:kern w:val="0"/>
          <w:sz w:val="32"/>
          <w:szCs w:val="32"/>
          <w:lang w:val="en-US" w:eastAsia="zh-CN" w:bidi="ar"/>
        </w:rPr>
        <w:t>万元。</w:t>
      </w:r>
    </w:p>
    <w:p w14:paraId="1EEB025A">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（一）项目资金申报及批复情况。评价符合资金管理办法等相关规定。</w:t>
      </w:r>
    </w:p>
    <w:p w14:paraId="4DFA5967">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（二）项目绩效目标。项目201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eastAsia="仿宋_GB2312" w:cs="Times New Roman"/>
          <w:color w:val="000000"/>
          <w:kern w:val="0"/>
          <w:sz w:val="32"/>
          <w:szCs w:val="32"/>
          <w:lang w:val="en-US" w:eastAsia="zh-CN" w:bidi="ar"/>
        </w:rPr>
        <w:t>4</w:t>
      </w:r>
      <w:r>
        <w:rPr>
          <w:rFonts w:hint="eastAsia" w:ascii="仿宋_GB2312" w:hAnsi="Times New Roman" w:eastAsia="仿宋_GB2312" w:cs="Times New Roman"/>
          <w:color w:val="000000"/>
          <w:kern w:val="0"/>
          <w:sz w:val="32"/>
          <w:szCs w:val="32"/>
          <w:lang w:val="zh-CN" w:eastAsia="zh-CN" w:bidi="ar"/>
        </w:rPr>
        <w:t>月开动、201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w:t>
      </w:r>
    </w:p>
    <w:p w14:paraId="0490E5AA">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（三）项目资金申报相符性。项目申报内容是与具体实施内容相符、申报目标是合理可行等。</w:t>
      </w:r>
    </w:p>
    <w:p w14:paraId="21F04FEC">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二、项目实施及管理情况</w:t>
      </w:r>
    </w:p>
    <w:p w14:paraId="1C53879C">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ab/>
      </w:r>
      <w:r>
        <w:rPr>
          <w:rFonts w:hint="eastAsia" w:ascii="仿宋_GB2312" w:hAnsi="Times New Roman" w:eastAsia="仿宋_GB2312" w:cs="Times New Roman"/>
          <w:color w:val="000000"/>
          <w:kern w:val="0"/>
          <w:sz w:val="32"/>
          <w:szCs w:val="32"/>
          <w:lang w:val="zh-CN" w:eastAsia="zh-CN" w:bidi="ar"/>
        </w:rPr>
        <w:t>（一）资金计划、到位及使用情况。</w:t>
      </w:r>
    </w:p>
    <w:p w14:paraId="5A4BB0D4">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1．资金计划及到位。该项目资金</w:t>
      </w:r>
      <w:r>
        <w:rPr>
          <w:rFonts w:hint="eastAsia" w:ascii="仿宋_GB2312" w:eastAsia="仿宋_GB2312" w:cs="Times New Roman"/>
          <w:color w:val="000000"/>
          <w:kern w:val="0"/>
          <w:sz w:val="32"/>
          <w:szCs w:val="32"/>
          <w:lang w:val="en-US" w:eastAsia="zh-CN" w:bidi="ar"/>
        </w:rPr>
        <w:t>195</w:t>
      </w:r>
      <w:r>
        <w:rPr>
          <w:rFonts w:hint="eastAsia" w:ascii="仿宋_GB2312" w:hAnsi="Times New Roman" w:eastAsia="仿宋_GB2312" w:cs="Times New Roman"/>
          <w:color w:val="000000"/>
          <w:kern w:val="0"/>
          <w:sz w:val="32"/>
          <w:szCs w:val="32"/>
          <w:lang w:val="en-US" w:eastAsia="zh-CN" w:bidi="ar"/>
        </w:rPr>
        <w:t>万元</w:t>
      </w:r>
      <w:r>
        <w:rPr>
          <w:rFonts w:hint="eastAsia" w:ascii="仿宋_GB2312" w:hAnsi="Times New Roman" w:eastAsia="仿宋_GB2312" w:cs="Times New Roman"/>
          <w:color w:val="000000"/>
          <w:kern w:val="0"/>
          <w:sz w:val="32"/>
          <w:szCs w:val="32"/>
          <w:lang w:val="zh-CN" w:eastAsia="zh-CN" w:bidi="ar"/>
        </w:rPr>
        <w:t>全部到位</w:t>
      </w:r>
    </w:p>
    <w:p w14:paraId="64499F0D">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2．资金使用。工程于201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月全部竣工，完成总投资</w:t>
      </w:r>
      <w:r>
        <w:rPr>
          <w:rFonts w:hint="eastAsia" w:ascii="仿宋_GB2312" w:eastAsia="仿宋_GB2312" w:cs="Times New Roman"/>
          <w:color w:val="000000"/>
          <w:kern w:val="0"/>
          <w:sz w:val="32"/>
          <w:szCs w:val="32"/>
          <w:lang w:val="en-US" w:eastAsia="zh-CN" w:bidi="ar"/>
        </w:rPr>
        <w:t>152.47</w:t>
      </w:r>
      <w:r>
        <w:rPr>
          <w:rFonts w:hint="eastAsia" w:ascii="仿宋_GB2312" w:hAnsi="Times New Roman" w:eastAsia="仿宋_GB2312" w:cs="Times New Roman"/>
          <w:color w:val="000000"/>
          <w:kern w:val="0"/>
          <w:sz w:val="32"/>
          <w:szCs w:val="32"/>
          <w:lang w:val="zh-CN" w:eastAsia="zh-CN" w:bidi="ar"/>
        </w:rPr>
        <w:t>元，项目资金拨付进度按照合同规定的进度拨付，支付合法合规。</w:t>
      </w:r>
    </w:p>
    <w:p w14:paraId="218B3C6C">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（二）项目财务管理情况。</w:t>
      </w:r>
    </w:p>
    <w:p w14:paraId="06211BF2">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严格按照会计法和相关财务制度实施，对照项目资金管理办法，评价项目严格执行财务管理制度、财务处理及时、会计核算规范。</w:t>
      </w:r>
    </w:p>
    <w:p w14:paraId="659827CD">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（三）项目组织实施情况。</w:t>
      </w:r>
    </w:p>
    <w:p w14:paraId="22CB989D">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成立了项目指挥部、配备了监理，乡上安排有专人负责。</w:t>
      </w:r>
    </w:p>
    <w:p w14:paraId="0F6FA081">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四、项目绩效情况</w:t>
      </w:r>
      <w:r>
        <w:rPr>
          <w:rFonts w:hint="eastAsia" w:ascii="仿宋_GB2312" w:hAnsi="Times New Roman" w:eastAsia="仿宋_GB2312" w:cs="Times New Roman"/>
          <w:color w:val="000000"/>
          <w:kern w:val="0"/>
          <w:sz w:val="32"/>
          <w:szCs w:val="32"/>
          <w:lang w:val="zh-CN" w:eastAsia="zh-CN" w:bidi="ar"/>
        </w:rPr>
        <w:tab/>
      </w:r>
    </w:p>
    <w:p w14:paraId="428A29B7">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（一）项目完成情况。</w:t>
      </w:r>
    </w:p>
    <w:p w14:paraId="0469E88D">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en-US" w:eastAsia="zh-CN" w:bidi="ar"/>
        </w:rPr>
        <w:t>项目</w:t>
      </w:r>
      <w:r>
        <w:rPr>
          <w:rFonts w:hint="eastAsia" w:ascii="仿宋_GB2312" w:hAnsi="Times New Roman" w:eastAsia="仿宋_GB2312" w:cs="Times New Roman"/>
          <w:color w:val="000000"/>
          <w:kern w:val="0"/>
          <w:sz w:val="32"/>
          <w:szCs w:val="32"/>
          <w:lang w:val="zh-CN" w:eastAsia="zh-CN" w:bidi="ar"/>
        </w:rPr>
        <w:t>投资</w:t>
      </w:r>
      <w:r>
        <w:rPr>
          <w:rFonts w:hint="eastAsia" w:ascii="仿宋_GB2312" w:eastAsia="仿宋_GB2312" w:cs="Times New Roman"/>
          <w:color w:val="000000"/>
          <w:kern w:val="0"/>
          <w:sz w:val="32"/>
          <w:szCs w:val="32"/>
          <w:lang w:val="en-US" w:eastAsia="zh-CN" w:bidi="ar"/>
        </w:rPr>
        <w:t>195</w:t>
      </w:r>
      <w:r>
        <w:rPr>
          <w:rFonts w:hint="eastAsia" w:ascii="仿宋_GB2312" w:hAnsi="Times New Roman" w:eastAsia="仿宋_GB2312" w:cs="Times New Roman"/>
          <w:color w:val="000000"/>
          <w:kern w:val="0"/>
          <w:sz w:val="32"/>
          <w:szCs w:val="32"/>
          <w:lang w:val="zh-CN" w:eastAsia="zh-CN" w:bidi="ar"/>
        </w:rPr>
        <w:t>万，工程于201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月竣工，完成总投资</w:t>
      </w:r>
      <w:r>
        <w:rPr>
          <w:rFonts w:hint="eastAsia" w:ascii="仿宋_GB2312" w:eastAsia="仿宋_GB2312" w:cs="Times New Roman"/>
          <w:color w:val="000000"/>
          <w:kern w:val="0"/>
          <w:sz w:val="32"/>
          <w:szCs w:val="32"/>
          <w:lang w:val="en-US" w:eastAsia="zh-CN" w:bidi="ar"/>
        </w:rPr>
        <w:t>152.47</w:t>
      </w:r>
      <w:r>
        <w:rPr>
          <w:rFonts w:hint="eastAsia" w:ascii="仿宋_GB2312" w:hAnsi="Times New Roman" w:eastAsia="仿宋_GB2312" w:cs="Times New Roman"/>
          <w:color w:val="000000"/>
          <w:kern w:val="0"/>
          <w:sz w:val="32"/>
          <w:szCs w:val="32"/>
          <w:lang w:val="zh-CN" w:eastAsia="zh-CN" w:bidi="ar"/>
        </w:rPr>
        <w:t>万元，项目于201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月竣工验收合格，完成审计。</w:t>
      </w:r>
    </w:p>
    <w:p w14:paraId="4E7D3F52">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（二）项目效益情况。</w:t>
      </w:r>
    </w:p>
    <w:p w14:paraId="51A06F4D">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仿宋_GB2312" w:eastAsia="仿宋_GB2312" w:cs="仿宋_GB2312"/>
          <w:sz w:val="32"/>
          <w:szCs w:val="32"/>
        </w:rPr>
        <w:t>2019年宗科乡依冬村脱贫攻坚基础设施建设项目（挡墙）</w:t>
      </w:r>
      <w:r>
        <w:rPr>
          <w:rFonts w:hint="eastAsia" w:ascii="仿宋_GB2312" w:hAnsi="Times New Roman" w:eastAsia="仿宋_GB2312" w:cs="Times New Roman"/>
          <w:color w:val="000000"/>
          <w:kern w:val="0"/>
          <w:sz w:val="32"/>
          <w:szCs w:val="32"/>
          <w:lang w:val="zh-CN" w:eastAsia="zh-CN" w:bidi="ar"/>
        </w:rPr>
        <w:t>的实施，将彻底改善农牧民居住环境安全和出行安全的问题，这将是一条脱贫奔康的幸福大道，进一步提高农牧民生产生活积极性，进一步提高</w:t>
      </w:r>
      <w:r>
        <w:rPr>
          <w:rFonts w:hint="eastAsia" w:ascii="仿宋_GB2312" w:eastAsia="仿宋_GB2312" w:cs="Times New Roman"/>
          <w:color w:val="000000"/>
          <w:kern w:val="0"/>
          <w:sz w:val="32"/>
          <w:szCs w:val="32"/>
          <w:lang w:val="en-US" w:eastAsia="zh-CN" w:bidi="ar"/>
        </w:rPr>
        <w:t>依冬村</w:t>
      </w:r>
      <w:r>
        <w:rPr>
          <w:rFonts w:hint="eastAsia" w:ascii="仿宋_GB2312" w:hAnsi="Times New Roman" w:eastAsia="仿宋_GB2312" w:cs="Times New Roman"/>
          <w:color w:val="000000"/>
          <w:kern w:val="0"/>
          <w:sz w:val="32"/>
          <w:szCs w:val="32"/>
          <w:lang w:val="zh-CN" w:eastAsia="zh-CN" w:bidi="ar"/>
        </w:rPr>
        <w:t>的公共服务能力，充分发挥好基层组织阵地的作用。通过实施项目建设，可以带动脱贫攻坚任务村的基础设施的完善，促进项目村和项目实施区域内的家居环境改善，为村民提供便利的公共服务和完善整村的基础配套建设。项目实施后，排除居住区域周边不稳定安全隐患问题，改善群众生产生活条件，保障基本公共服务，促进农畜牧产业的发展，增强村基础配套设施保障能力，促进村经济快速发展，解决制约</w:t>
      </w:r>
      <w:r>
        <w:rPr>
          <w:rFonts w:hint="eastAsia" w:ascii="仿宋_GB2312" w:eastAsia="仿宋_GB2312" w:cs="Times New Roman"/>
          <w:color w:val="000000"/>
          <w:kern w:val="0"/>
          <w:sz w:val="32"/>
          <w:szCs w:val="32"/>
          <w:lang w:val="en-US" w:eastAsia="zh-CN" w:bidi="ar"/>
        </w:rPr>
        <w:t>加斯满村</w:t>
      </w:r>
      <w:r>
        <w:rPr>
          <w:rFonts w:hint="eastAsia" w:ascii="仿宋_GB2312" w:hAnsi="Times New Roman" w:eastAsia="仿宋_GB2312" w:cs="Times New Roman"/>
          <w:color w:val="000000"/>
          <w:kern w:val="0"/>
          <w:sz w:val="32"/>
          <w:szCs w:val="32"/>
          <w:lang w:val="zh-CN" w:eastAsia="zh-CN" w:bidi="ar"/>
        </w:rPr>
        <w:t>经济发展的主要因素，其经济效益和社会效益都将十分显著，是一项利村、利民、利社会的系统工程、民心工程、德政工程。</w:t>
      </w:r>
    </w:p>
    <w:p w14:paraId="67E63CCF">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五、问题及建议</w:t>
      </w:r>
    </w:p>
    <w:p w14:paraId="7D05277A">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（一）存在的问题：无</w:t>
      </w:r>
    </w:p>
    <w:p w14:paraId="3C40A5E5">
      <w:pPr>
        <w:spacing w:line="580" w:lineRule="exact"/>
        <w:ind w:firstLine="640"/>
        <w:rPr>
          <w:rFonts w:hint="eastAsia" w:ascii="黑体" w:hAnsi="黑体" w:eastAsia="黑体" w:cs="黑体"/>
          <w:sz w:val="36"/>
          <w:szCs w:val="36"/>
          <w:lang w:val="en-US" w:eastAsia="zh-CN"/>
        </w:rPr>
      </w:pPr>
      <w:r>
        <w:rPr>
          <w:rFonts w:hint="eastAsia" w:ascii="仿宋_GB2312" w:hAnsi="Times New Roman" w:eastAsia="仿宋_GB2312" w:cs="Times New Roman"/>
          <w:color w:val="000000"/>
          <w:kern w:val="0"/>
          <w:sz w:val="32"/>
          <w:szCs w:val="32"/>
          <w:lang w:val="zh-CN" w:eastAsia="zh-CN" w:bidi="ar"/>
        </w:rPr>
        <w:t>（二）相关建议：无</w:t>
      </w:r>
    </w:p>
    <w:p w14:paraId="2E6B7745">
      <w:pPr>
        <w:spacing w:line="58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2019年宗科乡加斯满村脱贫攻坚基础设施建设项目（综合类）支出绩效自评报告（四）</w:t>
      </w:r>
    </w:p>
    <w:p w14:paraId="208732BB">
      <w:pPr>
        <w:spacing w:line="580" w:lineRule="exact"/>
        <w:jc w:val="center"/>
        <w:rPr>
          <w:rFonts w:hint="eastAsia" w:ascii="仿宋_GB2312" w:hAnsi="宋体"/>
        </w:rPr>
      </w:pPr>
    </w:p>
    <w:p w14:paraId="741D793F">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一、项目概况</w:t>
      </w:r>
    </w:p>
    <w:p w14:paraId="14054B44">
      <w:pPr>
        <w:spacing w:line="580" w:lineRule="exact"/>
        <w:ind w:firstLine="640" w:firstLineChars="200"/>
        <w:rPr>
          <w:rFonts w:hint="eastAsia" w:ascii="仿宋_GB2312" w:hAnsi="Times New Roman" w:eastAsia="仿宋_GB2312" w:cs="Times New Roman"/>
          <w:color w:val="000000"/>
          <w:kern w:val="0"/>
          <w:sz w:val="32"/>
          <w:szCs w:val="32"/>
          <w:lang w:val="en-US" w:eastAsia="zh-CN" w:bidi="ar"/>
        </w:rPr>
      </w:pPr>
      <w:r>
        <w:rPr>
          <w:rFonts w:hint="eastAsia" w:ascii="仿宋_GB2312" w:hAnsi="Times New Roman" w:eastAsia="仿宋_GB2312" w:cs="Times New Roman"/>
          <w:color w:val="000000"/>
          <w:kern w:val="0"/>
          <w:sz w:val="32"/>
          <w:szCs w:val="32"/>
          <w:lang w:val="en-US" w:eastAsia="zh-CN" w:bidi="ar"/>
        </w:rPr>
        <w:t>项目名称：</w:t>
      </w:r>
      <w:r>
        <w:rPr>
          <w:rFonts w:hint="eastAsia" w:ascii="仿宋_GB2312" w:hAnsi="仿宋_GB2312" w:eastAsia="仿宋_GB2312" w:cs="仿宋_GB2312"/>
          <w:sz w:val="32"/>
          <w:szCs w:val="32"/>
          <w:lang w:eastAsia="zh-CN"/>
        </w:rPr>
        <w:t>2019年宗科乡加斯满村脱贫攻坚基础设施建设项目（综合类）</w:t>
      </w:r>
      <w:r>
        <w:rPr>
          <w:rFonts w:hint="eastAsia" w:ascii="仿宋_GB2312" w:hAnsi="Times New Roman" w:eastAsia="仿宋_GB2312" w:cs="Times New Roman"/>
          <w:color w:val="000000"/>
          <w:kern w:val="0"/>
          <w:sz w:val="32"/>
          <w:szCs w:val="32"/>
          <w:lang w:val="en-US" w:eastAsia="zh-CN" w:bidi="ar"/>
        </w:rPr>
        <w:t>；项目内容：</w:t>
      </w:r>
      <w:r>
        <w:rPr>
          <w:rFonts w:hint="eastAsia" w:ascii="仿宋_GB2312" w:eastAsia="仿宋_GB2312" w:cs="Times New Roman"/>
          <w:color w:val="000000"/>
          <w:kern w:val="0"/>
          <w:sz w:val="32"/>
          <w:szCs w:val="32"/>
          <w:lang w:val="en-US" w:eastAsia="zh-CN" w:bidi="ar"/>
        </w:rPr>
        <w:t>下古小组跨河桥、甲度科小组跨河桥（15延米），2米宽U型槽700米，维修寨内路1公里入户路1.5公里（6000平方米）</w:t>
      </w:r>
      <w:r>
        <w:rPr>
          <w:rFonts w:hint="eastAsia" w:ascii="仿宋_GB2312" w:hAnsi="Times New Roman" w:eastAsia="仿宋_GB2312" w:cs="Times New Roman"/>
          <w:color w:val="000000"/>
          <w:kern w:val="0"/>
          <w:sz w:val="32"/>
          <w:szCs w:val="32"/>
          <w:lang w:val="en-US" w:eastAsia="zh-CN" w:bidi="ar"/>
        </w:rPr>
        <w:t>。项目投资</w:t>
      </w:r>
      <w:r>
        <w:rPr>
          <w:rFonts w:hint="eastAsia" w:ascii="仿宋_GB2312" w:eastAsia="仿宋_GB2312" w:cs="Times New Roman"/>
          <w:color w:val="000000"/>
          <w:kern w:val="0"/>
          <w:sz w:val="32"/>
          <w:szCs w:val="32"/>
          <w:lang w:val="en-US" w:eastAsia="zh-CN" w:bidi="ar"/>
        </w:rPr>
        <w:t>500</w:t>
      </w:r>
      <w:r>
        <w:rPr>
          <w:rFonts w:hint="eastAsia" w:ascii="仿宋_GB2312" w:hAnsi="Times New Roman" w:eastAsia="仿宋_GB2312" w:cs="Times New Roman"/>
          <w:color w:val="000000"/>
          <w:kern w:val="0"/>
          <w:sz w:val="32"/>
          <w:szCs w:val="32"/>
          <w:lang w:val="en-US" w:eastAsia="zh-CN" w:bidi="ar"/>
        </w:rPr>
        <w:t>万元。</w:t>
      </w:r>
    </w:p>
    <w:p w14:paraId="35C0094E">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（一）项目资金申报及批复情况。评价符合资金管理办法等相关规定。</w:t>
      </w:r>
    </w:p>
    <w:p w14:paraId="0F193708">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（二）项目绩效目标。项目201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eastAsia="仿宋_GB2312" w:cs="Times New Roman"/>
          <w:color w:val="000000"/>
          <w:kern w:val="0"/>
          <w:sz w:val="32"/>
          <w:szCs w:val="32"/>
          <w:lang w:val="en-US" w:eastAsia="zh-CN" w:bidi="ar"/>
        </w:rPr>
        <w:t>4</w:t>
      </w:r>
      <w:r>
        <w:rPr>
          <w:rFonts w:hint="eastAsia" w:ascii="仿宋_GB2312" w:hAnsi="Times New Roman" w:eastAsia="仿宋_GB2312" w:cs="Times New Roman"/>
          <w:color w:val="000000"/>
          <w:kern w:val="0"/>
          <w:sz w:val="32"/>
          <w:szCs w:val="32"/>
          <w:lang w:val="zh-CN" w:eastAsia="zh-CN" w:bidi="ar"/>
        </w:rPr>
        <w:t>月开动、201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w:t>
      </w:r>
    </w:p>
    <w:p w14:paraId="6FDD72D9">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（三）项目资金申报相符性。项目申报内容是与具体实施内容相符、申报目标是合理可行等。</w:t>
      </w:r>
    </w:p>
    <w:p w14:paraId="0267BC60">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二、项目实施及管理情况</w:t>
      </w:r>
    </w:p>
    <w:p w14:paraId="7CF675D5">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ab/>
      </w:r>
      <w:r>
        <w:rPr>
          <w:rFonts w:hint="eastAsia" w:ascii="仿宋_GB2312" w:hAnsi="Times New Roman" w:eastAsia="仿宋_GB2312" w:cs="Times New Roman"/>
          <w:color w:val="000000"/>
          <w:kern w:val="0"/>
          <w:sz w:val="32"/>
          <w:szCs w:val="32"/>
          <w:lang w:val="zh-CN" w:eastAsia="zh-CN" w:bidi="ar"/>
        </w:rPr>
        <w:t>（一）资金计划、到位及使用情况。</w:t>
      </w:r>
    </w:p>
    <w:p w14:paraId="5FB6A240">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1．资金计划及到位。该项目资金</w:t>
      </w:r>
      <w:r>
        <w:rPr>
          <w:rFonts w:hint="eastAsia" w:ascii="仿宋_GB2312" w:eastAsia="仿宋_GB2312" w:cs="Times New Roman"/>
          <w:color w:val="000000"/>
          <w:kern w:val="0"/>
          <w:sz w:val="32"/>
          <w:szCs w:val="32"/>
          <w:lang w:val="en-US" w:eastAsia="zh-CN" w:bidi="ar"/>
        </w:rPr>
        <w:t>236</w:t>
      </w:r>
      <w:r>
        <w:rPr>
          <w:rFonts w:hint="eastAsia" w:ascii="仿宋_GB2312" w:hAnsi="Times New Roman" w:eastAsia="仿宋_GB2312" w:cs="Times New Roman"/>
          <w:color w:val="000000"/>
          <w:kern w:val="0"/>
          <w:sz w:val="32"/>
          <w:szCs w:val="32"/>
          <w:lang w:val="en-US" w:eastAsia="zh-CN" w:bidi="ar"/>
        </w:rPr>
        <w:t>万元</w:t>
      </w:r>
      <w:r>
        <w:rPr>
          <w:rFonts w:hint="eastAsia" w:ascii="仿宋_GB2312" w:hAnsi="Times New Roman" w:eastAsia="仿宋_GB2312" w:cs="Times New Roman"/>
          <w:color w:val="000000"/>
          <w:kern w:val="0"/>
          <w:sz w:val="32"/>
          <w:szCs w:val="32"/>
          <w:lang w:val="zh-CN" w:eastAsia="zh-CN" w:bidi="ar"/>
        </w:rPr>
        <w:t>全部到位</w:t>
      </w:r>
    </w:p>
    <w:p w14:paraId="13F1E16A">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2．资金使用。工程于201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月全部竣工，完成总投资</w:t>
      </w:r>
      <w:r>
        <w:rPr>
          <w:rFonts w:hint="eastAsia" w:ascii="仿宋_GB2312" w:eastAsia="仿宋_GB2312" w:cs="Times New Roman"/>
          <w:color w:val="000000"/>
          <w:kern w:val="0"/>
          <w:sz w:val="32"/>
          <w:szCs w:val="32"/>
          <w:lang w:val="en-US" w:eastAsia="zh-CN" w:bidi="ar"/>
        </w:rPr>
        <w:t>365.07</w:t>
      </w:r>
      <w:r>
        <w:rPr>
          <w:rFonts w:hint="eastAsia" w:ascii="仿宋_GB2312" w:hAnsi="Times New Roman" w:eastAsia="仿宋_GB2312" w:cs="Times New Roman"/>
          <w:color w:val="000000"/>
          <w:kern w:val="0"/>
          <w:sz w:val="32"/>
          <w:szCs w:val="32"/>
          <w:lang w:val="zh-CN" w:eastAsia="zh-CN" w:bidi="ar"/>
        </w:rPr>
        <w:t>万元，项目资金拨付进度按照合同规定的进度拨付，支付合法合规。</w:t>
      </w:r>
    </w:p>
    <w:p w14:paraId="65D8DCB9">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（二）项目财务管理情况。</w:t>
      </w:r>
    </w:p>
    <w:p w14:paraId="2942C5F1">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严格按照会计法和相关财务制度实施，对照项目资金管理办法，评价项目严格执行财务管理制度、财务处理及时、会计核算规范。</w:t>
      </w:r>
    </w:p>
    <w:p w14:paraId="49057971">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（三）项目组织实施情况。</w:t>
      </w:r>
    </w:p>
    <w:p w14:paraId="4C131FBC">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成立了项目指挥部、配备了监理，乡上安排有专人负责。</w:t>
      </w:r>
    </w:p>
    <w:p w14:paraId="3940C2D2">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四、项目绩效情况</w:t>
      </w:r>
      <w:r>
        <w:rPr>
          <w:rFonts w:hint="eastAsia" w:ascii="仿宋_GB2312" w:hAnsi="Times New Roman" w:eastAsia="仿宋_GB2312" w:cs="Times New Roman"/>
          <w:color w:val="000000"/>
          <w:kern w:val="0"/>
          <w:sz w:val="32"/>
          <w:szCs w:val="32"/>
          <w:lang w:val="zh-CN" w:eastAsia="zh-CN" w:bidi="ar"/>
        </w:rPr>
        <w:tab/>
      </w:r>
    </w:p>
    <w:p w14:paraId="516F6333">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（一）项目完成情况。</w:t>
      </w:r>
    </w:p>
    <w:p w14:paraId="5AE9FA85">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en-US" w:eastAsia="zh-CN" w:bidi="ar"/>
        </w:rPr>
        <w:t>项目</w:t>
      </w:r>
      <w:r>
        <w:rPr>
          <w:rFonts w:hint="eastAsia" w:ascii="仿宋_GB2312" w:hAnsi="Times New Roman" w:eastAsia="仿宋_GB2312" w:cs="Times New Roman"/>
          <w:color w:val="000000"/>
          <w:kern w:val="0"/>
          <w:sz w:val="32"/>
          <w:szCs w:val="32"/>
          <w:lang w:val="zh-CN" w:eastAsia="zh-CN" w:bidi="ar"/>
        </w:rPr>
        <w:t>投资</w:t>
      </w:r>
      <w:r>
        <w:rPr>
          <w:rFonts w:hint="eastAsia" w:ascii="仿宋_GB2312" w:eastAsia="仿宋_GB2312" w:cs="Times New Roman"/>
          <w:color w:val="000000"/>
          <w:kern w:val="0"/>
          <w:sz w:val="32"/>
          <w:szCs w:val="32"/>
          <w:lang w:val="en-US" w:eastAsia="zh-CN" w:bidi="ar"/>
        </w:rPr>
        <w:t>500</w:t>
      </w:r>
      <w:r>
        <w:rPr>
          <w:rFonts w:hint="eastAsia" w:ascii="仿宋_GB2312" w:hAnsi="Times New Roman" w:eastAsia="仿宋_GB2312" w:cs="Times New Roman"/>
          <w:color w:val="000000"/>
          <w:kern w:val="0"/>
          <w:sz w:val="32"/>
          <w:szCs w:val="32"/>
          <w:lang w:val="zh-CN" w:eastAsia="zh-CN" w:bidi="ar"/>
        </w:rPr>
        <w:t>万，工程于201</w:t>
      </w:r>
      <w:r>
        <w:rPr>
          <w:rFonts w:hint="eastAsia" w:ascii="仿宋_GB2312" w:eastAsia="仿宋_GB2312" w:cs="Times New Roman"/>
          <w:color w:val="000000"/>
          <w:kern w:val="0"/>
          <w:sz w:val="32"/>
          <w:szCs w:val="32"/>
          <w:lang w:val="en-US" w:eastAsia="zh-CN" w:bidi="ar"/>
        </w:rPr>
        <w:t>9</w:t>
      </w:r>
      <w:r>
        <w:rPr>
          <w:rFonts w:hint="eastAsia" w:ascii="仿宋_GB2312" w:hAnsi="Times New Roman" w:eastAsia="仿宋_GB2312" w:cs="Times New Roman"/>
          <w:color w:val="000000"/>
          <w:kern w:val="0"/>
          <w:sz w:val="32"/>
          <w:szCs w:val="32"/>
          <w:lang w:val="zh-CN" w:eastAsia="zh-CN" w:bidi="ar"/>
        </w:rPr>
        <w:t>年</w:t>
      </w:r>
      <w:r>
        <w:rPr>
          <w:rFonts w:hint="eastAsia" w:ascii="仿宋_GB2312" w:eastAsia="仿宋_GB2312" w:cs="Times New Roman"/>
          <w:color w:val="000000"/>
          <w:kern w:val="0"/>
          <w:sz w:val="32"/>
          <w:szCs w:val="32"/>
          <w:lang w:val="en-US" w:eastAsia="zh-CN" w:bidi="ar"/>
        </w:rPr>
        <w:t>10</w:t>
      </w:r>
      <w:r>
        <w:rPr>
          <w:rFonts w:hint="eastAsia" w:ascii="仿宋_GB2312" w:hAnsi="Times New Roman" w:eastAsia="仿宋_GB2312" w:cs="Times New Roman"/>
          <w:color w:val="000000"/>
          <w:kern w:val="0"/>
          <w:sz w:val="32"/>
          <w:szCs w:val="32"/>
          <w:lang w:val="zh-CN" w:eastAsia="zh-CN" w:bidi="ar"/>
        </w:rPr>
        <w:t>月竣工，完成总投资</w:t>
      </w:r>
      <w:r>
        <w:rPr>
          <w:rFonts w:hint="eastAsia" w:ascii="仿宋_GB2312" w:eastAsia="仿宋_GB2312" w:cs="Times New Roman"/>
          <w:color w:val="000000"/>
          <w:kern w:val="0"/>
          <w:sz w:val="32"/>
          <w:szCs w:val="32"/>
          <w:lang w:val="en-US" w:eastAsia="zh-CN" w:bidi="ar"/>
        </w:rPr>
        <w:t>365.07</w:t>
      </w:r>
      <w:r>
        <w:rPr>
          <w:rFonts w:hint="eastAsia" w:ascii="仿宋_GB2312" w:hAnsi="Times New Roman" w:eastAsia="仿宋_GB2312" w:cs="Times New Roman"/>
          <w:color w:val="000000"/>
          <w:kern w:val="0"/>
          <w:sz w:val="32"/>
          <w:szCs w:val="32"/>
          <w:lang w:val="zh-CN" w:eastAsia="zh-CN" w:bidi="ar"/>
        </w:rPr>
        <w:t>万元，项目于20</w:t>
      </w:r>
      <w:r>
        <w:rPr>
          <w:rFonts w:hint="eastAsia" w:ascii="仿宋_GB2312" w:eastAsia="仿宋_GB2312" w:cs="Times New Roman"/>
          <w:color w:val="000000"/>
          <w:kern w:val="0"/>
          <w:sz w:val="32"/>
          <w:szCs w:val="32"/>
          <w:lang w:val="en-US" w:eastAsia="zh-CN" w:bidi="ar"/>
        </w:rPr>
        <w:t>19</w:t>
      </w:r>
      <w:r>
        <w:rPr>
          <w:rFonts w:hint="eastAsia" w:ascii="仿宋_GB2312" w:hAnsi="Times New Roman" w:eastAsia="仿宋_GB2312" w:cs="Times New Roman"/>
          <w:color w:val="000000"/>
          <w:kern w:val="0"/>
          <w:sz w:val="32"/>
          <w:szCs w:val="32"/>
          <w:lang w:val="zh-CN" w:eastAsia="zh-CN" w:bidi="ar"/>
        </w:rPr>
        <w:t>年1</w:t>
      </w:r>
      <w:r>
        <w:rPr>
          <w:rFonts w:hint="eastAsia" w:ascii="仿宋_GB2312" w:eastAsia="仿宋_GB2312" w:cs="Times New Roman"/>
          <w:color w:val="000000"/>
          <w:kern w:val="0"/>
          <w:sz w:val="32"/>
          <w:szCs w:val="32"/>
          <w:lang w:val="en-US" w:eastAsia="zh-CN" w:bidi="ar"/>
        </w:rPr>
        <w:t>0</w:t>
      </w:r>
      <w:r>
        <w:rPr>
          <w:rFonts w:hint="eastAsia" w:ascii="仿宋_GB2312" w:hAnsi="Times New Roman" w:eastAsia="仿宋_GB2312" w:cs="Times New Roman"/>
          <w:color w:val="000000"/>
          <w:kern w:val="0"/>
          <w:sz w:val="32"/>
          <w:szCs w:val="32"/>
          <w:lang w:val="zh-CN" w:eastAsia="zh-CN" w:bidi="ar"/>
        </w:rPr>
        <w:t>月竣工验收合格。</w:t>
      </w:r>
    </w:p>
    <w:p w14:paraId="12200D2C">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（二）项目效益情况。</w:t>
      </w:r>
    </w:p>
    <w:p w14:paraId="55A5CE71">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仿宋_GB2312" w:eastAsia="仿宋_GB2312" w:cs="仿宋_GB2312"/>
          <w:sz w:val="32"/>
          <w:szCs w:val="32"/>
          <w:lang w:eastAsia="zh-CN"/>
        </w:rPr>
        <w:t>2019年宗科乡加斯满村脱贫攻坚基础设施建设项目（综合类）</w:t>
      </w:r>
      <w:r>
        <w:rPr>
          <w:rFonts w:hint="eastAsia" w:ascii="仿宋_GB2312" w:hAnsi="Times New Roman" w:eastAsia="仿宋_GB2312" w:cs="Times New Roman"/>
          <w:color w:val="000000"/>
          <w:kern w:val="0"/>
          <w:sz w:val="32"/>
          <w:szCs w:val="32"/>
          <w:lang w:val="zh-CN" w:eastAsia="zh-CN" w:bidi="ar"/>
        </w:rPr>
        <w:t>的实施，将彻底改农牧民居住环境安全和出行安全的问题，这将是一条脱贫奔康的幸福大道，进一步提高农牧民生产生活积极性，进一步提高</w:t>
      </w:r>
      <w:r>
        <w:rPr>
          <w:rFonts w:hint="eastAsia" w:ascii="仿宋_GB2312" w:eastAsia="仿宋_GB2312" w:cs="Times New Roman"/>
          <w:color w:val="000000"/>
          <w:kern w:val="0"/>
          <w:sz w:val="32"/>
          <w:szCs w:val="32"/>
          <w:lang w:val="en-US" w:eastAsia="zh-CN" w:bidi="ar"/>
        </w:rPr>
        <w:t>加斯满村</w:t>
      </w:r>
      <w:r>
        <w:rPr>
          <w:rFonts w:hint="eastAsia" w:ascii="仿宋_GB2312" w:hAnsi="Times New Roman" w:eastAsia="仿宋_GB2312" w:cs="Times New Roman"/>
          <w:color w:val="000000"/>
          <w:kern w:val="0"/>
          <w:sz w:val="32"/>
          <w:szCs w:val="32"/>
          <w:lang w:val="zh-CN" w:eastAsia="zh-CN" w:bidi="ar"/>
        </w:rPr>
        <w:t>的公共服务能力，充分发挥好基层组织阵地的作用。通过实施项目建设，可以带动脱贫攻坚任务村的基础设施的完善，促进项目村和项目实施区域内的家居环境改善，为村民提供便利的公共服务和完善整村的基础配套建设。项目实施后，可解决村民的出行条件，排除居住区域周边不稳定安全隐患问题，改善群众生产生活条件，保障基本公共服务，促进农畜牧产业的发展，增强村基础配套设施保障能力，促进村经济快速发展，解决制约康旭小组经济发展的主要因素，其经济效益和社会效益都将十分显著，是一项利村、利民、利社会的系统工程、民心工程、德政工程。</w:t>
      </w:r>
    </w:p>
    <w:p w14:paraId="3B78E2A7">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五、问题及建议</w:t>
      </w:r>
    </w:p>
    <w:p w14:paraId="1665FDDF">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（一）存在的问题：无</w:t>
      </w:r>
    </w:p>
    <w:p w14:paraId="6596D56E">
      <w:pPr>
        <w:spacing w:line="580" w:lineRule="exact"/>
        <w:ind w:firstLine="640" w:firstLineChars="200"/>
        <w:rPr>
          <w:rFonts w:hint="eastAsia" w:ascii="仿宋_GB2312" w:hAnsi="Times New Roman" w:eastAsia="仿宋_GB2312" w:cs="Times New Roman"/>
          <w:color w:val="000000"/>
          <w:kern w:val="0"/>
          <w:sz w:val="32"/>
          <w:szCs w:val="32"/>
          <w:lang w:val="zh-CN" w:eastAsia="zh-CN" w:bidi="ar"/>
        </w:rPr>
      </w:pPr>
      <w:r>
        <w:rPr>
          <w:rFonts w:hint="eastAsia" w:ascii="仿宋_GB2312" w:hAnsi="Times New Roman" w:eastAsia="仿宋_GB2312" w:cs="Times New Roman"/>
          <w:color w:val="000000"/>
          <w:kern w:val="0"/>
          <w:sz w:val="32"/>
          <w:szCs w:val="32"/>
          <w:lang w:val="zh-CN" w:eastAsia="zh-CN" w:bidi="ar"/>
        </w:rPr>
        <w:t>（二）相关建议：无</w:t>
      </w:r>
    </w:p>
    <w:p w14:paraId="4274B56C">
      <w:pPr>
        <w:widowControl/>
        <w:jc w:val="left"/>
        <w:rPr>
          <w:rFonts w:ascii="黑体" w:hAnsi="黑体" w:eastAsia="黑体"/>
          <w:b w:val="0"/>
        </w:rPr>
      </w:pPr>
      <w:r>
        <w:rPr>
          <w:rFonts w:ascii="黑体" w:hAnsi="黑体" w:eastAsia="黑体"/>
          <w:b w:val="0"/>
        </w:rPr>
        <w:br w:type="page"/>
      </w:r>
    </w:p>
    <w:p w14:paraId="284E8DC4">
      <w:pPr>
        <w:spacing w:line="600" w:lineRule="exact"/>
        <w:jc w:val="center"/>
        <w:outlineLvl w:val="0"/>
        <w:rPr>
          <w:rFonts w:ascii="黑体" w:hAnsi="黑体" w:eastAsia="黑体"/>
          <w:b w:val="0"/>
        </w:rPr>
      </w:pPr>
      <w:bookmarkStart w:id="58" w:name="_Toc15396618"/>
      <w:r>
        <w:rPr>
          <w:rFonts w:hint="eastAsia" w:ascii="黑体" w:hAnsi="黑体" w:eastAsia="黑体"/>
          <w:color w:val="000000"/>
          <w:sz w:val="44"/>
          <w:szCs w:val="44"/>
        </w:rPr>
        <w:t>第</w:t>
      </w:r>
      <w:r>
        <w:rPr>
          <w:rFonts w:hint="eastAsia" w:ascii="黑体" w:hAnsi="黑体" w:eastAsia="黑体"/>
          <w:b w:val="0"/>
        </w:rPr>
        <w:t>五部分 附表</w:t>
      </w:r>
      <w:bookmarkEnd w:id="55"/>
      <w:bookmarkEnd w:id="58"/>
    </w:p>
    <w:p w14:paraId="2DA66043">
      <w:pPr>
        <w:spacing w:line="600" w:lineRule="exact"/>
        <w:jc w:val="center"/>
        <w:outlineLvl w:val="0"/>
        <w:rPr>
          <w:rFonts w:ascii="仿宋" w:hAnsi="仿宋" w:eastAsia="仿宋"/>
          <w:b/>
          <w:color w:val="000000"/>
          <w:sz w:val="44"/>
          <w:szCs w:val="44"/>
        </w:rPr>
      </w:pPr>
    </w:p>
    <w:p w14:paraId="60548DDF">
      <w:pPr>
        <w:rPr>
          <w:rFonts w:ascii="仿宋" w:hAnsi="仿宋" w:eastAsia="仿宋"/>
          <w:color w:val="000000"/>
        </w:rPr>
      </w:pPr>
      <w:bookmarkStart w:id="59" w:name="_Toc15396619"/>
      <w:r>
        <w:rPr>
          <w:rFonts w:hint="eastAsia" w:ascii="仿宋" w:hAnsi="仿宋" w:eastAsia="仿宋"/>
          <w:b w:val="0"/>
          <w:color w:val="000000"/>
        </w:rPr>
        <w:t>一、收</w:t>
      </w:r>
      <w:r>
        <w:rPr>
          <w:rFonts w:hint="eastAsia" w:ascii="仿宋" w:hAnsi="仿宋" w:eastAsia="仿宋"/>
          <w:b w:val="0"/>
          <w:bCs w:val="0"/>
        </w:rPr>
        <w:t>入支出决算总表</w:t>
      </w:r>
      <w:bookmarkEnd w:id="59"/>
    </w:p>
    <w:p w14:paraId="7EBFFB78">
      <w:pPr>
        <w:rPr>
          <w:rFonts w:ascii="仿宋" w:hAnsi="仿宋" w:eastAsia="仿宋"/>
          <w:color w:val="000000"/>
        </w:rPr>
      </w:pPr>
      <w:bookmarkStart w:id="60" w:name="_Toc15396620"/>
      <w:r>
        <w:rPr>
          <w:rFonts w:hint="eastAsia" w:ascii="仿宋" w:hAnsi="仿宋" w:eastAsia="仿宋"/>
          <w:b w:val="0"/>
          <w:color w:val="000000"/>
        </w:rPr>
        <w:t>二、收</w:t>
      </w:r>
      <w:r>
        <w:rPr>
          <w:rFonts w:hint="eastAsia" w:ascii="仿宋" w:hAnsi="仿宋" w:eastAsia="仿宋"/>
          <w:b w:val="0"/>
          <w:bCs w:val="0"/>
        </w:rPr>
        <w:t>入决算表</w:t>
      </w:r>
      <w:bookmarkEnd w:id="60"/>
    </w:p>
    <w:p w14:paraId="11B7C912">
      <w:pPr>
        <w:rPr>
          <w:rFonts w:ascii="仿宋" w:hAnsi="仿宋" w:eastAsia="仿宋"/>
          <w:color w:val="000000"/>
        </w:rPr>
      </w:pPr>
      <w:bookmarkStart w:id="61" w:name="_Toc15396621"/>
      <w:r>
        <w:rPr>
          <w:rFonts w:hint="eastAsia" w:ascii="仿宋" w:hAnsi="仿宋" w:eastAsia="仿宋"/>
          <w:b w:val="0"/>
          <w:bCs w:val="0"/>
        </w:rPr>
        <w:t>三、</w:t>
      </w:r>
      <w:r>
        <w:rPr>
          <w:rFonts w:hint="eastAsia" w:ascii="仿宋" w:hAnsi="仿宋" w:eastAsia="仿宋"/>
          <w:b w:val="0"/>
          <w:color w:val="000000"/>
        </w:rPr>
        <w:t>支</w:t>
      </w:r>
      <w:r>
        <w:rPr>
          <w:rFonts w:hint="eastAsia" w:ascii="仿宋" w:hAnsi="仿宋" w:eastAsia="仿宋"/>
          <w:b w:val="0"/>
          <w:bCs w:val="0"/>
        </w:rPr>
        <w:t>出决算表</w:t>
      </w:r>
      <w:bookmarkEnd w:id="61"/>
    </w:p>
    <w:p w14:paraId="45753325">
      <w:pPr>
        <w:rPr>
          <w:rFonts w:ascii="仿宋" w:hAnsi="仿宋" w:eastAsia="仿宋"/>
          <w:b w:val="0"/>
          <w:color w:val="000000"/>
        </w:rPr>
      </w:pPr>
      <w:bookmarkStart w:id="62" w:name="_Toc15396622"/>
      <w:r>
        <w:rPr>
          <w:rFonts w:hint="eastAsia" w:ascii="仿宋" w:hAnsi="仿宋" w:eastAsia="仿宋"/>
          <w:b w:val="0"/>
          <w:bCs w:val="0"/>
        </w:rPr>
        <w:t>四、</w:t>
      </w:r>
      <w:r>
        <w:rPr>
          <w:rFonts w:hint="eastAsia" w:ascii="仿宋" w:hAnsi="仿宋" w:eastAsia="仿宋"/>
          <w:b w:val="0"/>
          <w:color w:val="000000"/>
        </w:rPr>
        <w:t>财</w:t>
      </w:r>
      <w:r>
        <w:rPr>
          <w:rFonts w:hint="eastAsia" w:ascii="仿宋" w:hAnsi="仿宋" w:eastAsia="仿宋"/>
          <w:b w:val="0"/>
          <w:bCs w:val="0"/>
        </w:rPr>
        <w:t>政拨款收入支出决算总表</w:t>
      </w:r>
      <w:bookmarkEnd w:id="62"/>
    </w:p>
    <w:p w14:paraId="79426B46">
      <w:pPr>
        <w:rPr>
          <w:rFonts w:ascii="仿宋" w:hAnsi="仿宋" w:eastAsia="仿宋"/>
          <w:b w:val="0"/>
          <w:bCs w:val="0"/>
        </w:rPr>
      </w:pPr>
      <w:bookmarkStart w:id="63" w:name="_Toc15396623"/>
      <w:r>
        <w:rPr>
          <w:rFonts w:hint="eastAsia" w:ascii="仿宋" w:hAnsi="仿宋" w:eastAsia="仿宋"/>
          <w:b w:val="0"/>
          <w:bCs w:val="0"/>
        </w:rPr>
        <w:t>五、</w:t>
      </w:r>
      <w:r>
        <w:rPr>
          <w:rFonts w:hint="eastAsia" w:ascii="仿宋" w:hAnsi="仿宋" w:eastAsia="仿宋"/>
          <w:b w:val="0"/>
          <w:color w:val="000000"/>
        </w:rPr>
        <w:t>财</w:t>
      </w:r>
      <w:r>
        <w:rPr>
          <w:rFonts w:hint="eastAsia" w:ascii="仿宋" w:hAnsi="仿宋" w:eastAsia="仿宋"/>
          <w:b w:val="0"/>
          <w:bCs w:val="0"/>
        </w:rPr>
        <w:t>政拨款支出决算明细表</w:t>
      </w:r>
      <w:bookmarkEnd w:id="63"/>
      <w:bookmarkStart w:id="64" w:name="_Toc15396624"/>
    </w:p>
    <w:p w14:paraId="69F33CC9">
      <w:pPr>
        <w:rPr>
          <w:rFonts w:ascii="仿宋" w:hAnsi="仿宋" w:eastAsia="仿宋"/>
          <w:color w:val="000000"/>
        </w:rPr>
      </w:pPr>
      <w:r>
        <w:rPr>
          <w:rFonts w:hint="eastAsia" w:ascii="仿宋" w:hAnsi="仿宋" w:eastAsia="仿宋"/>
          <w:b w:val="0"/>
          <w:bCs w:val="0"/>
        </w:rPr>
        <w:t>六、</w:t>
      </w:r>
      <w:r>
        <w:rPr>
          <w:rFonts w:hint="eastAsia" w:ascii="仿宋" w:hAnsi="仿宋" w:eastAsia="仿宋"/>
          <w:b w:val="0"/>
          <w:color w:val="000000"/>
        </w:rPr>
        <w:t>一</w:t>
      </w:r>
      <w:r>
        <w:rPr>
          <w:rFonts w:hint="eastAsia" w:ascii="仿宋" w:hAnsi="仿宋" w:eastAsia="仿宋"/>
          <w:b w:val="0"/>
          <w:bCs w:val="0"/>
        </w:rPr>
        <w:t>般公共预算财政拨款支出决算表</w:t>
      </w:r>
      <w:bookmarkEnd w:id="64"/>
    </w:p>
    <w:p w14:paraId="7C470C64">
      <w:pPr>
        <w:rPr>
          <w:rFonts w:ascii="仿宋" w:hAnsi="仿宋" w:eastAsia="仿宋"/>
          <w:color w:val="000000"/>
        </w:rPr>
      </w:pPr>
      <w:bookmarkStart w:id="65" w:name="_Toc15396625"/>
      <w:r>
        <w:rPr>
          <w:rFonts w:hint="eastAsia" w:ascii="仿宋" w:hAnsi="仿宋" w:eastAsia="仿宋"/>
          <w:b w:val="0"/>
          <w:bCs w:val="0"/>
        </w:rPr>
        <w:t>七、</w:t>
      </w:r>
      <w:r>
        <w:rPr>
          <w:rFonts w:hint="eastAsia" w:ascii="仿宋" w:hAnsi="仿宋" w:eastAsia="仿宋"/>
          <w:b w:val="0"/>
          <w:color w:val="000000"/>
        </w:rPr>
        <w:t>一</w:t>
      </w:r>
      <w:r>
        <w:rPr>
          <w:rFonts w:hint="eastAsia" w:ascii="仿宋" w:hAnsi="仿宋" w:eastAsia="仿宋"/>
          <w:b w:val="0"/>
          <w:bCs w:val="0"/>
        </w:rPr>
        <w:t>般公共预算财政拨款支出决算明细表</w:t>
      </w:r>
      <w:bookmarkEnd w:id="65"/>
    </w:p>
    <w:p w14:paraId="6780CE37">
      <w:pPr>
        <w:rPr>
          <w:rFonts w:ascii="仿宋" w:hAnsi="仿宋" w:eastAsia="仿宋"/>
          <w:color w:val="000000"/>
        </w:rPr>
      </w:pPr>
      <w:bookmarkStart w:id="66" w:name="_Toc15396626"/>
      <w:r>
        <w:rPr>
          <w:rFonts w:hint="eastAsia" w:ascii="仿宋" w:hAnsi="仿宋" w:eastAsia="仿宋"/>
          <w:b w:val="0"/>
          <w:bCs w:val="0"/>
        </w:rPr>
        <w:t>八、</w:t>
      </w:r>
      <w:r>
        <w:rPr>
          <w:rFonts w:hint="eastAsia" w:ascii="仿宋" w:hAnsi="仿宋" w:eastAsia="仿宋"/>
          <w:b w:val="0"/>
          <w:color w:val="000000"/>
        </w:rPr>
        <w:t>一</w:t>
      </w:r>
      <w:r>
        <w:rPr>
          <w:rFonts w:hint="eastAsia" w:ascii="仿宋" w:hAnsi="仿宋" w:eastAsia="仿宋"/>
          <w:b w:val="0"/>
          <w:bCs w:val="0"/>
        </w:rPr>
        <w:t>般公共预算财政拨款基本支出决算表</w:t>
      </w:r>
      <w:bookmarkEnd w:id="66"/>
    </w:p>
    <w:p w14:paraId="46913044">
      <w:pPr>
        <w:rPr>
          <w:rFonts w:ascii="仿宋" w:hAnsi="仿宋" w:eastAsia="仿宋"/>
          <w:color w:val="000000"/>
        </w:rPr>
      </w:pPr>
      <w:bookmarkStart w:id="67" w:name="_Toc15396627"/>
      <w:r>
        <w:rPr>
          <w:rFonts w:hint="eastAsia" w:ascii="仿宋" w:hAnsi="仿宋" w:eastAsia="仿宋"/>
          <w:b w:val="0"/>
          <w:bCs w:val="0"/>
        </w:rPr>
        <w:t>九、</w:t>
      </w:r>
      <w:r>
        <w:rPr>
          <w:rFonts w:hint="eastAsia" w:ascii="仿宋" w:hAnsi="仿宋" w:eastAsia="仿宋"/>
          <w:b w:val="0"/>
          <w:color w:val="000000"/>
        </w:rPr>
        <w:t>一</w:t>
      </w:r>
      <w:r>
        <w:rPr>
          <w:rFonts w:hint="eastAsia" w:ascii="仿宋" w:hAnsi="仿宋" w:eastAsia="仿宋"/>
          <w:b w:val="0"/>
          <w:bCs w:val="0"/>
        </w:rPr>
        <w:t>般公共预算财政拨款项目支出决算表</w:t>
      </w:r>
      <w:bookmarkEnd w:id="67"/>
    </w:p>
    <w:p w14:paraId="071003A7">
      <w:pPr>
        <w:rPr>
          <w:rFonts w:ascii="仿宋" w:hAnsi="仿宋" w:eastAsia="仿宋"/>
          <w:color w:val="000000"/>
        </w:rPr>
      </w:pPr>
      <w:bookmarkStart w:id="68" w:name="_Toc15396628"/>
      <w:r>
        <w:rPr>
          <w:rFonts w:hint="eastAsia" w:ascii="仿宋" w:hAnsi="仿宋" w:eastAsia="仿宋"/>
          <w:b w:val="0"/>
          <w:bCs w:val="0"/>
        </w:rPr>
        <w:t>十、</w:t>
      </w:r>
      <w:r>
        <w:rPr>
          <w:rFonts w:hint="eastAsia" w:ascii="仿宋" w:hAnsi="仿宋" w:eastAsia="仿宋"/>
          <w:b w:val="0"/>
          <w:color w:val="000000"/>
        </w:rPr>
        <w:t>一</w:t>
      </w:r>
      <w:r>
        <w:rPr>
          <w:rFonts w:hint="eastAsia" w:ascii="仿宋" w:hAnsi="仿宋" w:eastAsia="仿宋"/>
          <w:b w:val="0"/>
          <w:bCs w:val="0"/>
        </w:rPr>
        <w:t>般公共预算财政拨款“三公”经费支出决算表</w:t>
      </w:r>
      <w:bookmarkEnd w:id="68"/>
    </w:p>
    <w:p w14:paraId="76995D0F">
      <w:pPr>
        <w:rPr>
          <w:rFonts w:ascii="仿宋" w:hAnsi="仿宋" w:eastAsia="仿宋"/>
          <w:color w:val="000000"/>
        </w:rPr>
      </w:pPr>
      <w:bookmarkStart w:id="69" w:name="_Toc15396629"/>
      <w:r>
        <w:rPr>
          <w:rFonts w:hint="eastAsia" w:ascii="仿宋" w:hAnsi="仿宋" w:eastAsia="仿宋"/>
          <w:b w:val="0"/>
          <w:bCs w:val="0"/>
        </w:rPr>
        <w:t>十一、</w:t>
      </w:r>
      <w:r>
        <w:rPr>
          <w:rFonts w:hint="eastAsia" w:ascii="仿宋" w:hAnsi="仿宋" w:eastAsia="仿宋"/>
          <w:b w:val="0"/>
          <w:color w:val="000000"/>
        </w:rPr>
        <w:t>政</w:t>
      </w:r>
      <w:r>
        <w:rPr>
          <w:rFonts w:hint="eastAsia" w:ascii="仿宋" w:hAnsi="仿宋" w:eastAsia="仿宋"/>
          <w:b w:val="0"/>
          <w:bCs w:val="0"/>
        </w:rPr>
        <w:t>府性基金预算财政拨款收入支出决算表</w:t>
      </w:r>
      <w:bookmarkEnd w:id="69"/>
    </w:p>
    <w:p w14:paraId="64E5A22B">
      <w:pPr>
        <w:rPr>
          <w:rFonts w:ascii="仿宋" w:hAnsi="仿宋" w:eastAsia="仿宋"/>
          <w:color w:val="000000"/>
        </w:rPr>
      </w:pPr>
      <w:bookmarkStart w:id="70" w:name="_Toc15396630"/>
      <w:r>
        <w:rPr>
          <w:rFonts w:hint="eastAsia" w:ascii="仿宋" w:hAnsi="仿宋" w:eastAsia="仿宋"/>
          <w:b w:val="0"/>
          <w:bCs w:val="0"/>
        </w:rPr>
        <w:t>十二、</w:t>
      </w:r>
      <w:r>
        <w:rPr>
          <w:rFonts w:hint="eastAsia" w:ascii="仿宋" w:hAnsi="仿宋" w:eastAsia="仿宋"/>
          <w:b w:val="0"/>
          <w:color w:val="000000"/>
        </w:rPr>
        <w:t>政</w:t>
      </w:r>
      <w:r>
        <w:rPr>
          <w:rFonts w:hint="eastAsia" w:ascii="仿宋" w:hAnsi="仿宋" w:eastAsia="仿宋"/>
          <w:b w:val="0"/>
          <w:bCs w:val="0"/>
        </w:rPr>
        <w:t>府性基金预算财政拨款“三公”经费支出决算表</w:t>
      </w:r>
      <w:bookmarkEnd w:id="70"/>
    </w:p>
    <w:p w14:paraId="1B4C9332">
      <w:pPr>
        <w:rPr>
          <w:rFonts w:ascii="仿宋" w:hAnsi="仿宋" w:eastAsia="仿宋"/>
          <w:color w:val="000000" w:themeColor="text1"/>
          <w14:textFill>
            <w14:solidFill>
              <w14:schemeClr w14:val="tx1"/>
            </w14:solidFill>
          </w14:textFill>
        </w:rPr>
      </w:pPr>
      <w:bookmarkStart w:id="71" w:name="_Toc15396631"/>
      <w:r>
        <w:rPr>
          <w:rFonts w:hint="eastAsia" w:ascii="仿宋" w:hAnsi="仿宋" w:eastAsia="仿宋"/>
          <w:b w:val="0"/>
          <w:bCs w:val="0"/>
        </w:rPr>
        <w:t>十三、</w:t>
      </w:r>
      <w:r>
        <w:rPr>
          <w:rFonts w:hint="eastAsia" w:ascii="仿宋" w:hAnsi="仿宋" w:eastAsia="仿宋"/>
          <w:b w:val="0"/>
          <w:color w:val="000000"/>
        </w:rPr>
        <w:t>国</w:t>
      </w:r>
      <w:r>
        <w:rPr>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5D0471A">
        <w:pPr>
          <w:jc w:val="center"/>
        </w:pPr>
        <w:r>
          <w:fldChar w:fldCharType="begin"/>
        </w:r>
        <w:r>
          <w:instrText xml:space="preserve">PAGE   \* MERGEFORMAT</w:instrText>
        </w:r>
        <w:r>
          <w:fldChar w:fldCharType="separate"/>
        </w:r>
        <w:r>
          <w:rPr>
            <w:lang w:val="zh-CN"/>
          </w:rPr>
          <w:t>2</w:t>
        </w:r>
        <w:r>
          <w:fldChar w:fldCharType="end"/>
        </w:r>
      </w:p>
    </w:sdtContent>
  </w:sdt>
  <w:p w14:paraId="6D6D9A5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8F52">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5F59C"/>
    <w:multiLevelType w:val="singleLevel"/>
    <w:tmpl w:val="A2D5F59C"/>
    <w:lvl w:ilvl="0" w:tentative="0">
      <w:start w:val="2"/>
      <w:numFmt w:val="chineseCounting"/>
      <w:suff w:val="nothing"/>
      <w:lvlText w:val="（%1）"/>
      <w:lvlJc w:val="left"/>
      <w:rPr>
        <w:rFonts w:hint="eastAsia"/>
      </w:rPr>
    </w:lvl>
  </w:abstractNum>
  <w:abstractNum w:abstractNumId="1">
    <w:nsid w:val="C9FDE67D"/>
    <w:multiLevelType w:val="singleLevel"/>
    <w:tmpl w:val="C9FDE67D"/>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4BD8C03"/>
    <w:multiLevelType w:val="singleLevel"/>
    <w:tmpl w:val="44BD8C03"/>
    <w:lvl w:ilvl="0" w:tentative="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5496"/>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E6222"/>
    <w:rsid w:val="02F73030"/>
    <w:rsid w:val="03024098"/>
    <w:rsid w:val="045B65B1"/>
    <w:rsid w:val="06F87BAD"/>
    <w:rsid w:val="07174BB2"/>
    <w:rsid w:val="072301E4"/>
    <w:rsid w:val="08FE29A4"/>
    <w:rsid w:val="09613D8E"/>
    <w:rsid w:val="09726799"/>
    <w:rsid w:val="09783895"/>
    <w:rsid w:val="099F00C7"/>
    <w:rsid w:val="0B0B31E0"/>
    <w:rsid w:val="0BF160CA"/>
    <w:rsid w:val="0C474D4D"/>
    <w:rsid w:val="0C831D70"/>
    <w:rsid w:val="0E396E51"/>
    <w:rsid w:val="0E8F244A"/>
    <w:rsid w:val="10C055FF"/>
    <w:rsid w:val="10E63FA2"/>
    <w:rsid w:val="112F78F5"/>
    <w:rsid w:val="114D0E7E"/>
    <w:rsid w:val="11552894"/>
    <w:rsid w:val="129E0665"/>
    <w:rsid w:val="12E41F70"/>
    <w:rsid w:val="1461569A"/>
    <w:rsid w:val="14B942CB"/>
    <w:rsid w:val="15AE46D0"/>
    <w:rsid w:val="15D00EAC"/>
    <w:rsid w:val="16BB723D"/>
    <w:rsid w:val="171464A3"/>
    <w:rsid w:val="17393F3C"/>
    <w:rsid w:val="18E8669B"/>
    <w:rsid w:val="19686BCB"/>
    <w:rsid w:val="19924412"/>
    <w:rsid w:val="1B3B0D5F"/>
    <w:rsid w:val="1C8E7444"/>
    <w:rsid w:val="1CA96922"/>
    <w:rsid w:val="1D033612"/>
    <w:rsid w:val="1E45196C"/>
    <w:rsid w:val="1F302A29"/>
    <w:rsid w:val="1F904192"/>
    <w:rsid w:val="1FB96265"/>
    <w:rsid w:val="20225247"/>
    <w:rsid w:val="216876E5"/>
    <w:rsid w:val="220F6ABD"/>
    <w:rsid w:val="226C77EA"/>
    <w:rsid w:val="227807A5"/>
    <w:rsid w:val="22A55E29"/>
    <w:rsid w:val="23AF2CBD"/>
    <w:rsid w:val="23DC5B57"/>
    <w:rsid w:val="240371BF"/>
    <w:rsid w:val="24077966"/>
    <w:rsid w:val="24AF0EDA"/>
    <w:rsid w:val="2510580D"/>
    <w:rsid w:val="25580A35"/>
    <w:rsid w:val="259B21A0"/>
    <w:rsid w:val="26176F1E"/>
    <w:rsid w:val="268B4F2C"/>
    <w:rsid w:val="26A0398F"/>
    <w:rsid w:val="27280C17"/>
    <w:rsid w:val="2728749F"/>
    <w:rsid w:val="274971BD"/>
    <w:rsid w:val="27610C33"/>
    <w:rsid w:val="27C70CE6"/>
    <w:rsid w:val="27D47F23"/>
    <w:rsid w:val="292955A4"/>
    <w:rsid w:val="29FD04D3"/>
    <w:rsid w:val="2A95034C"/>
    <w:rsid w:val="2AF01477"/>
    <w:rsid w:val="2B6213BA"/>
    <w:rsid w:val="2C201F0B"/>
    <w:rsid w:val="2D9412AD"/>
    <w:rsid w:val="2E3920F2"/>
    <w:rsid w:val="2FCC4626"/>
    <w:rsid w:val="2FE249F5"/>
    <w:rsid w:val="30C02DA6"/>
    <w:rsid w:val="316147DD"/>
    <w:rsid w:val="319F7F4E"/>
    <w:rsid w:val="31E372CD"/>
    <w:rsid w:val="33386CB6"/>
    <w:rsid w:val="34D849E5"/>
    <w:rsid w:val="34ED6EB1"/>
    <w:rsid w:val="3544452C"/>
    <w:rsid w:val="36E34CDB"/>
    <w:rsid w:val="37465395"/>
    <w:rsid w:val="374C1C11"/>
    <w:rsid w:val="374D4841"/>
    <w:rsid w:val="37AF4190"/>
    <w:rsid w:val="38E41AD1"/>
    <w:rsid w:val="3A2B071B"/>
    <w:rsid w:val="3A8446F3"/>
    <w:rsid w:val="3B4429F9"/>
    <w:rsid w:val="3D4C09DD"/>
    <w:rsid w:val="3D9857FB"/>
    <w:rsid w:val="3D9F7556"/>
    <w:rsid w:val="3DF77DB3"/>
    <w:rsid w:val="3E0D46D1"/>
    <w:rsid w:val="3E744822"/>
    <w:rsid w:val="3E7D3869"/>
    <w:rsid w:val="3FBD0E9C"/>
    <w:rsid w:val="40816D29"/>
    <w:rsid w:val="415A012A"/>
    <w:rsid w:val="4167712C"/>
    <w:rsid w:val="41D61543"/>
    <w:rsid w:val="41D90A3C"/>
    <w:rsid w:val="42077567"/>
    <w:rsid w:val="42CC33E8"/>
    <w:rsid w:val="42FD4D12"/>
    <w:rsid w:val="433D5D3E"/>
    <w:rsid w:val="43523F2D"/>
    <w:rsid w:val="444F55DD"/>
    <w:rsid w:val="455021F5"/>
    <w:rsid w:val="46281210"/>
    <w:rsid w:val="463524B3"/>
    <w:rsid w:val="47503B6E"/>
    <w:rsid w:val="49312EE8"/>
    <w:rsid w:val="499E10D9"/>
    <w:rsid w:val="49E1743C"/>
    <w:rsid w:val="4A181F1B"/>
    <w:rsid w:val="4B434EE2"/>
    <w:rsid w:val="4B997768"/>
    <w:rsid w:val="4BBE00EC"/>
    <w:rsid w:val="4ECE2238"/>
    <w:rsid w:val="4F6904B5"/>
    <w:rsid w:val="4FEB4978"/>
    <w:rsid w:val="52356847"/>
    <w:rsid w:val="52CB4FB6"/>
    <w:rsid w:val="536C6D8B"/>
    <w:rsid w:val="54A26F94"/>
    <w:rsid w:val="54D624A0"/>
    <w:rsid w:val="5509224C"/>
    <w:rsid w:val="557B2F2F"/>
    <w:rsid w:val="55E27172"/>
    <w:rsid w:val="55E76262"/>
    <w:rsid w:val="56BC373E"/>
    <w:rsid w:val="585B1B89"/>
    <w:rsid w:val="589949AB"/>
    <w:rsid w:val="58C87628"/>
    <w:rsid w:val="59931F2F"/>
    <w:rsid w:val="5ABA2E59"/>
    <w:rsid w:val="5C0C3CE1"/>
    <w:rsid w:val="5C37015B"/>
    <w:rsid w:val="5C7B07A3"/>
    <w:rsid w:val="5C8728D2"/>
    <w:rsid w:val="5D814E90"/>
    <w:rsid w:val="5DD1642A"/>
    <w:rsid w:val="5F112DD2"/>
    <w:rsid w:val="5F663956"/>
    <w:rsid w:val="60AB5F0E"/>
    <w:rsid w:val="60D540C2"/>
    <w:rsid w:val="63141A74"/>
    <w:rsid w:val="63412495"/>
    <w:rsid w:val="639F6B21"/>
    <w:rsid w:val="63A73F5B"/>
    <w:rsid w:val="640F6442"/>
    <w:rsid w:val="64495DC6"/>
    <w:rsid w:val="6569256C"/>
    <w:rsid w:val="66BE00A4"/>
    <w:rsid w:val="678D7A45"/>
    <w:rsid w:val="679D0DE8"/>
    <w:rsid w:val="67EC7EE5"/>
    <w:rsid w:val="67F16794"/>
    <w:rsid w:val="687D1673"/>
    <w:rsid w:val="68B80D1B"/>
    <w:rsid w:val="6A8935E5"/>
    <w:rsid w:val="6B1E003E"/>
    <w:rsid w:val="6D941B1B"/>
    <w:rsid w:val="6DC42538"/>
    <w:rsid w:val="6E7802D2"/>
    <w:rsid w:val="6EAB4B4C"/>
    <w:rsid w:val="6F87527D"/>
    <w:rsid w:val="71557C03"/>
    <w:rsid w:val="718B6386"/>
    <w:rsid w:val="72734D90"/>
    <w:rsid w:val="73B245C8"/>
    <w:rsid w:val="7418018D"/>
    <w:rsid w:val="744B54CF"/>
    <w:rsid w:val="7475052D"/>
    <w:rsid w:val="74871EB5"/>
    <w:rsid w:val="74912E4D"/>
    <w:rsid w:val="75193E07"/>
    <w:rsid w:val="77455082"/>
    <w:rsid w:val="77490554"/>
    <w:rsid w:val="777510B2"/>
    <w:rsid w:val="79237C0C"/>
    <w:rsid w:val="7AB83034"/>
    <w:rsid w:val="7AF15D52"/>
    <w:rsid w:val="7BE909C0"/>
    <w:rsid w:val="7C434A70"/>
    <w:rsid w:val="7CF5414E"/>
    <w:rsid w:val="7D9A5241"/>
    <w:rsid w:val="7DC31208"/>
    <w:rsid w:val="7FA2683F"/>
    <w:rsid w:val="7FDF3273"/>
    <w:rsid w:val="7FDF34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2954469553601"/>
          <c:y val="0.0702234510425955"/>
          <c:w val="0.93175523730619"/>
          <c:h val="0.733743236596163"/>
        </c:manualLayout>
      </c:layout>
      <c:barChart>
        <c:barDir val="col"/>
        <c:grouping val="clustered"/>
        <c:varyColors val="0"/>
        <c:ser>
          <c:idx val="0"/>
          <c:order val="0"/>
          <c:tx>
            <c:strRef>
              <c:f>Sheet1!$B$1</c:f>
              <c:strCache>
                <c:ptCount val="1"/>
                <c:pt idx="0">
                  <c:v>收、支决算总计变动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c:v>
                </c:pt>
                <c:pt idx="1">
                  <c:v>2018年</c:v>
                </c:pt>
              </c:strCache>
            </c:strRef>
          </c:cat>
          <c:val>
            <c:numRef>
              <c:f>Sheet1!$B$2:$B$5</c:f>
              <c:numCache>
                <c:formatCode>General</c:formatCode>
                <c:ptCount val="4"/>
                <c:pt idx="0">
                  <c:v>1620.92</c:v>
                </c:pt>
                <c:pt idx="1">
                  <c:v>1679.85</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2019年</c:v>
                </c:pt>
                <c:pt idx="1">
                  <c:v>2018年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2019年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27960346"/>
        <c:axId val="363998490"/>
      </c:barChart>
      <c:catAx>
        <c:axId val="6279603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3998490"/>
        <c:crosses val="autoZero"/>
        <c:auto val="1"/>
        <c:lblAlgn val="ctr"/>
        <c:lblOffset val="100"/>
        <c:noMultiLvlLbl val="0"/>
      </c:catAx>
      <c:valAx>
        <c:axId val="3639984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79603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e58980-2cb9-472e-8064-241b3acef4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1536.13</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3decf8-22db-46da-a30f-ec996b13a5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5357142857143"/>
          <c:y val="0.0074055788694149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explosion val="40"/>
            <c:spPr>
              <a:solidFill>
                <a:schemeClr val="accent5"/>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527.04</c:v>
                </c:pt>
                <c:pt idx="1">
                  <c:v>973.64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59f817a-5d2f-4f78-a902-066910ec72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财政拨款收入支出决算总体情况</c:v>
                </c:pt>
              </c:strCache>
            </c:strRef>
          </c:tx>
          <c:spPr>
            <a:solidFill>
              <a:schemeClr val="accent1"/>
            </a:solidFill>
            <a:ln>
              <a:noFill/>
            </a:ln>
            <a:effectLst/>
          </c:spPr>
          <c:invertIfNegative val="0"/>
          <c:dLbls>
            <c:delete val="1"/>
          </c:dLbls>
          <c:cat>
            <c:strRef>
              <c:f>Sheet1!$A$2:$A$5</c:f>
              <c:strCache>
                <c:ptCount val="4"/>
                <c:pt idx="0">
                  <c:v>2019年</c:v>
                </c:pt>
                <c:pt idx="1">
                  <c:v>2018年</c:v>
                </c:pt>
              </c:strCache>
            </c:strRef>
          </c:cat>
          <c:val>
            <c:numRef>
              <c:f>Sheet1!$B$2:$B$5</c:f>
              <c:numCache>
                <c:formatCode>General</c:formatCode>
                <c:ptCount val="4"/>
                <c:pt idx="0">
                  <c:v>1620.85</c:v>
                </c:pt>
                <c:pt idx="1">
                  <c:v>1679.78</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2019年</c:v>
                </c:pt>
                <c:pt idx="1">
                  <c:v>2018年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2019年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937206969"/>
        <c:axId val="410092637"/>
      </c:barChart>
      <c:catAx>
        <c:axId val="9372069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092637"/>
        <c:crosses val="autoZero"/>
        <c:auto val="1"/>
        <c:lblAlgn val="ctr"/>
        <c:lblOffset val="100"/>
        <c:noMultiLvlLbl val="0"/>
      </c:catAx>
      <c:valAx>
        <c:axId val="4100926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72069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5de91c-6b8a-4cad-a108-1b9cb0fda2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一般公共预算财政拨款支出决算总体情况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c:v>
                </c:pt>
                <c:pt idx="1">
                  <c:v>2018年</c:v>
                </c:pt>
              </c:strCache>
            </c:strRef>
          </c:cat>
          <c:val>
            <c:numRef>
              <c:f>Sheet1!$B$2:$B$5</c:f>
              <c:numCache>
                <c:formatCode>General</c:formatCode>
                <c:ptCount val="4"/>
                <c:pt idx="0">
                  <c:v>1500.68</c:v>
                </c:pt>
                <c:pt idx="1">
                  <c:v>1514.3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2019年</c:v>
                </c:pt>
                <c:pt idx="1">
                  <c:v>2018年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2019年</c:v>
                </c:pt>
                <c:pt idx="1">
                  <c:v>2018年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1851123"/>
        <c:axId val="104950545"/>
      </c:barChart>
      <c:catAx>
        <c:axId val="231851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950545"/>
        <c:crosses val="autoZero"/>
        <c:auto val="1"/>
        <c:lblAlgn val="ctr"/>
        <c:lblOffset val="100"/>
        <c:noMultiLvlLbl val="0"/>
      </c:catAx>
      <c:valAx>
        <c:axId val="1049505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8511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fc3d01-603e-4f0c-8847-b1e0caa50a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manualLayout>
                  <c:x val="0.0434949378577604"/>
                  <c:y val="-0.055063791185368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981611751172914"/>
                  <c:y val="0.017488108650555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796232252530661"/>
                  <c:y val="-0.1053206662013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733023897874606"/>
                  <c:y val="0.060270849983424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39967210603453"/>
                  <c:y val="0.07136205426655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105965059802928"/>
                  <c:y val="0.1069618678207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721527380801146"/>
                  <c:y val="-0.0029413484895697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332303324640051"/>
                  <c:y val="-0.021224354904110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00786781906779339"/>
                  <c:y val="-0.034661865663131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国防支出</c:v>
                </c:pt>
                <c:pt idx="2">
                  <c:v>公共安全支出</c:v>
                </c:pt>
                <c:pt idx="3">
                  <c:v>社会保障和就业支出</c:v>
                </c:pt>
                <c:pt idx="4">
                  <c:v>卫生健康支出</c:v>
                </c:pt>
                <c:pt idx="5">
                  <c:v>节能环保支出</c:v>
                </c:pt>
                <c:pt idx="6">
                  <c:v>农林水支出</c:v>
                </c:pt>
                <c:pt idx="7">
                  <c:v>交通运输支出</c:v>
                </c:pt>
                <c:pt idx="8">
                  <c:v>住房保障支出</c:v>
                </c:pt>
              </c:strCache>
            </c:strRef>
          </c:cat>
          <c:val>
            <c:numRef>
              <c:f>Sheet1!$B$2:$B$10</c:f>
              <c:numCache>
                <c:formatCode>General</c:formatCode>
                <c:ptCount val="9"/>
                <c:pt idx="0">
                  <c:v>456.58</c:v>
                </c:pt>
                <c:pt idx="1">
                  <c:v>5</c:v>
                </c:pt>
                <c:pt idx="2">
                  <c:v>3</c:v>
                </c:pt>
                <c:pt idx="3">
                  <c:v>81.94</c:v>
                </c:pt>
                <c:pt idx="4">
                  <c:v>16.91</c:v>
                </c:pt>
                <c:pt idx="5">
                  <c:v>2</c:v>
                </c:pt>
                <c:pt idx="6">
                  <c:v>446.27</c:v>
                </c:pt>
                <c:pt idx="7">
                  <c:v>439.63</c:v>
                </c:pt>
                <c:pt idx="8">
                  <c:v>49.35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8"/>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157097288676236"/>
          <c:y val="0.806520061728395"/>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0ec2dd-2958-4470-8d74-57af673ec9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“三公”经费财政拨款支出决算具体情况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805369127516778"/>
                  <c:y val="-0.01265822784810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0828187919463087"/>
                  <c:y val="-0.01265822784810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c:v>
                </c:pt>
                <c:pt idx="1">
                  <c:v>公务用车购置及运行维护费支出</c:v>
                </c:pt>
                <c:pt idx="2">
                  <c:v>公务接待费</c:v>
                </c:pt>
              </c:strCache>
            </c:strRef>
          </c:cat>
          <c:val>
            <c:numRef>
              <c:f>Sheet1!$B$2:$B$5</c:f>
              <c:numCache>
                <c:formatCode>General</c:formatCode>
                <c:ptCount val="4"/>
                <c:pt idx="0">
                  <c:v>0</c:v>
                </c:pt>
                <c:pt idx="1">
                  <c:v>12.91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8d6f9e-4337-4f11-a7d4-057439a6c7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5965</Words>
  <Characters>8378</Characters>
  <Lines>61</Lines>
  <Paragraphs>17</Paragraphs>
  <TotalTime>6</TotalTime>
  <ScaleCrop>false</ScaleCrop>
  <LinksUpToDate>false</LinksUpToDate>
  <CharactersWithSpaces>8430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程德鸿</cp:lastModifiedBy>
  <cp:lastPrinted>2020-10-21T07:54:00Z</cp:lastPrinted>
  <dcterms:modified xsi:type="dcterms:W3CDTF">2025-04-11T08:59:11Z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eyJoZGlkIjoiYTA2MTk5Nzk0NGJkMzRhOWMzZDg2MWYyZDEzMmNjNGMiLCJ1c2VySWQiOiI0Mzg1NTQxNTAifQ==</vt:lpwstr>
  </property>
  <property fmtid="{D5CDD505-2E9C-101B-9397-08002B2CF9AE}" pid="4" name="ICV">
    <vt:lpwstr>649FA925821941D686F6E0E1610735BA_13</vt:lpwstr>
  </property>
</Properties>
</file>