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74446">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D007F8E"/>
    <w:p w14:paraId="27DF0F5F"/>
    <w:p w14:paraId="1142E6E1"/>
    <w:p w14:paraId="4B64F6CA">
      <w:pPr>
        <w:ind w:firstLine="1050" w:firstLineChars="500"/>
      </w:pPr>
    </w:p>
    <w:p w14:paraId="58D84A14">
      <w:pPr>
        <w:ind w:firstLine="1050" w:firstLineChars="500"/>
      </w:pPr>
    </w:p>
    <w:p w14:paraId="575BF3C6">
      <w:pPr>
        <w:ind w:firstLine="1760" w:firstLineChars="400"/>
        <w:rPr>
          <w:rFonts w:ascii="黑体" w:eastAsia="黑体"/>
          <w:sz w:val="44"/>
          <w:szCs w:val="44"/>
        </w:rPr>
      </w:pPr>
    </w:p>
    <w:p w14:paraId="0633720E">
      <w:pPr>
        <w:ind w:firstLine="1760" w:firstLineChars="400"/>
        <w:rPr>
          <w:rFonts w:ascii="黑体" w:eastAsia="黑体"/>
          <w:sz w:val="44"/>
          <w:szCs w:val="44"/>
        </w:rPr>
      </w:pPr>
    </w:p>
    <w:p w14:paraId="1E175920">
      <w:pPr>
        <w:jc w:val="center"/>
        <w:rPr>
          <w:rFonts w:hint="eastAsia" w:ascii="黑体" w:eastAsia="黑体"/>
          <w:sz w:val="60"/>
          <w:szCs w:val="60"/>
          <w:lang w:eastAsia="zh-CN"/>
        </w:rPr>
      </w:pPr>
      <w:r>
        <w:rPr>
          <w:rFonts w:hint="eastAsia" w:ascii="黑体" w:eastAsia="黑体"/>
          <w:sz w:val="60"/>
          <w:szCs w:val="60"/>
          <w:lang w:eastAsia="zh-CN"/>
        </w:rPr>
        <w:t>壤塘县新华书店</w:t>
      </w:r>
    </w:p>
    <w:p w14:paraId="67CDB35B">
      <w:pPr>
        <w:jc w:val="center"/>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14:paraId="3AD94118">
      <w:pPr>
        <w:ind w:firstLine="1760" w:firstLineChars="400"/>
        <w:rPr>
          <w:rFonts w:ascii="黑体" w:eastAsia="黑体"/>
          <w:sz w:val="44"/>
          <w:szCs w:val="44"/>
        </w:rPr>
      </w:pPr>
    </w:p>
    <w:p w14:paraId="1650F6A8">
      <w:pPr>
        <w:ind w:firstLine="1760" w:firstLineChars="400"/>
        <w:rPr>
          <w:rFonts w:ascii="黑体" w:eastAsia="黑体"/>
          <w:sz w:val="44"/>
          <w:szCs w:val="44"/>
        </w:rPr>
      </w:pPr>
    </w:p>
    <w:p w14:paraId="02F34C22">
      <w:pPr>
        <w:ind w:firstLine="1760" w:firstLineChars="400"/>
        <w:rPr>
          <w:rFonts w:ascii="黑体" w:eastAsia="黑体"/>
          <w:sz w:val="44"/>
          <w:szCs w:val="44"/>
        </w:rPr>
      </w:pPr>
    </w:p>
    <w:p w14:paraId="23194543">
      <w:pPr>
        <w:ind w:firstLine="1760" w:firstLineChars="400"/>
        <w:rPr>
          <w:rFonts w:ascii="黑体" w:eastAsia="黑体"/>
          <w:sz w:val="44"/>
          <w:szCs w:val="44"/>
        </w:rPr>
      </w:pPr>
    </w:p>
    <w:p w14:paraId="09D12A7D">
      <w:pPr>
        <w:ind w:firstLine="1760" w:firstLineChars="400"/>
        <w:rPr>
          <w:rFonts w:ascii="黑体" w:eastAsia="黑体"/>
          <w:sz w:val="44"/>
          <w:szCs w:val="44"/>
        </w:rPr>
      </w:pPr>
    </w:p>
    <w:p w14:paraId="49D3BEEE">
      <w:pPr>
        <w:ind w:firstLine="1760" w:firstLineChars="400"/>
        <w:rPr>
          <w:rFonts w:ascii="黑体" w:eastAsia="黑体"/>
          <w:sz w:val="44"/>
          <w:szCs w:val="44"/>
        </w:rPr>
      </w:pPr>
    </w:p>
    <w:p w14:paraId="2B692759">
      <w:pPr>
        <w:ind w:firstLine="1760" w:firstLineChars="400"/>
        <w:rPr>
          <w:rFonts w:ascii="黑体" w:eastAsia="黑体"/>
          <w:sz w:val="44"/>
          <w:szCs w:val="44"/>
        </w:rPr>
      </w:pPr>
    </w:p>
    <w:p w14:paraId="07A66440">
      <w:pPr>
        <w:ind w:firstLine="1760" w:firstLineChars="400"/>
        <w:rPr>
          <w:rFonts w:ascii="黑体" w:eastAsia="黑体"/>
          <w:sz w:val="44"/>
          <w:szCs w:val="44"/>
        </w:rPr>
      </w:pPr>
    </w:p>
    <w:p w14:paraId="2D79F8C6">
      <w:pPr>
        <w:ind w:firstLine="1760" w:firstLineChars="400"/>
        <w:rPr>
          <w:rFonts w:ascii="黑体" w:eastAsia="黑体"/>
          <w:sz w:val="44"/>
          <w:szCs w:val="44"/>
        </w:rPr>
      </w:pPr>
    </w:p>
    <w:p w14:paraId="0D60C729">
      <w:pPr>
        <w:ind w:firstLine="1760" w:firstLineChars="400"/>
        <w:rPr>
          <w:rFonts w:ascii="黑体" w:eastAsia="黑体"/>
          <w:sz w:val="44"/>
          <w:szCs w:val="44"/>
        </w:rPr>
      </w:pPr>
    </w:p>
    <w:p w14:paraId="013B3E00">
      <w:pPr>
        <w:ind w:firstLine="2200" w:firstLineChars="500"/>
        <w:rPr>
          <w:rFonts w:hint="default" w:ascii="黑体" w:eastAsia="黑体"/>
          <w:sz w:val="44"/>
          <w:szCs w:val="44"/>
          <w:lang w:val="en-US" w:eastAsia="zh-CN"/>
        </w:rPr>
      </w:pPr>
      <w:r>
        <w:rPr>
          <w:rFonts w:hint="eastAsia" w:ascii="黑体" w:eastAsia="黑体"/>
          <w:sz w:val="44"/>
          <w:szCs w:val="44"/>
          <w:lang w:val="en-US" w:eastAsia="zh-CN"/>
        </w:rPr>
        <w:t>2026年1月29日</w:t>
      </w:r>
    </w:p>
    <w:p w14:paraId="47134658">
      <w:pPr>
        <w:ind w:firstLine="1760" w:firstLineChars="400"/>
        <w:rPr>
          <w:rFonts w:ascii="黑体" w:eastAsia="黑体"/>
          <w:sz w:val="44"/>
          <w:szCs w:val="44"/>
        </w:rPr>
      </w:pPr>
    </w:p>
    <w:p w14:paraId="166FCD51">
      <w:pPr>
        <w:ind w:firstLine="1760" w:firstLineChars="400"/>
        <w:rPr>
          <w:rFonts w:ascii="黑体" w:eastAsia="黑体"/>
          <w:sz w:val="44"/>
          <w:szCs w:val="44"/>
        </w:rPr>
      </w:pPr>
      <w:bookmarkStart w:id="0" w:name="_GoBack"/>
      <w:bookmarkEnd w:id="0"/>
    </w:p>
    <w:p w14:paraId="728ECD28">
      <w:pPr>
        <w:ind w:firstLine="1760" w:firstLineChars="400"/>
        <w:rPr>
          <w:rFonts w:ascii="黑体" w:eastAsia="黑体"/>
          <w:sz w:val="44"/>
          <w:szCs w:val="44"/>
        </w:rPr>
      </w:pPr>
    </w:p>
    <w:p w14:paraId="08465ABC">
      <w:pPr>
        <w:rPr>
          <w:rFonts w:ascii="黑体" w:eastAsia="黑体"/>
          <w:sz w:val="44"/>
          <w:szCs w:val="44"/>
        </w:rPr>
      </w:pPr>
    </w:p>
    <w:p w14:paraId="023F8220">
      <w:pPr>
        <w:ind w:firstLine="3120" w:firstLineChars="600"/>
        <w:rPr>
          <w:rFonts w:ascii="黑体" w:eastAsia="黑体"/>
          <w:sz w:val="52"/>
          <w:szCs w:val="52"/>
        </w:rPr>
      </w:pPr>
      <w:r>
        <w:rPr>
          <w:rFonts w:hint="eastAsia" w:ascii="黑体" w:eastAsia="黑体"/>
          <w:sz w:val="52"/>
          <w:szCs w:val="52"/>
        </w:rPr>
        <w:t>目录</w:t>
      </w:r>
    </w:p>
    <w:p w14:paraId="2B211142">
      <w:pPr>
        <w:ind w:firstLine="3080" w:firstLineChars="700"/>
        <w:rPr>
          <w:rFonts w:ascii="黑体" w:eastAsia="黑体"/>
          <w:sz w:val="44"/>
          <w:szCs w:val="44"/>
        </w:rPr>
      </w:pPr>
    </w:p>
    <w:p w14:paraId="4FF6B909">
      <w:pPr>
        <w:pStyle w:val="9"/>
        <w:ind w:firstLine="0" w:firstLineChars="0"/>
        <w:rPr>
          <w:rFonts w:ascii="黑体" w:eastAsia="黑体"/>
          <w:sz w:val="32"/>
          <w:szCs w:val="32"/>
        </w:rPr>
      </w:pPr>
      <w:r>
        <w:rPr>
          <w:rFonts w:hint="eastAsia" w:ascii="黑体" w:eastAsia="黑体"/>
          <w:sz w:val="32"/>
          <w:szCs w:val="32"/>
        </w:rPr>
        <w:t>一、基本职能及主要工作</w:t>
      </w:r>
    </w:p>
    <w:p w14:paraId="0B650CF6">
      <w:pPr>
        <w:rPr>
          <w:rFonts w:ascii="楷体" w:eastAsia="楷体"/>
          <w:sz w:val="32"/>
          <w:szCs w:val="32"/>
        </w:rPr>
      </w:pPr>
      <w:r>
        <w:rPr>
          <w:rFonts w:hint="eastAsia" w:ascii="楷体" w:eastAsia="楷体"/>
          <w:sz w:val="32"/>
          <w:szCs w:val="32"/>
        </w:rPr>
        <w:t>（一）部门职能简介</w:t>
      </w:r>
    </w:p>
    <w:p w14:paraId="001FFAC5">
      <w:pPr>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2516DEE2">
      <w:pPr>
        <w:rPr>
          <w:rFonts w:ascii="黑体" w:eastAsia="黑体"/>
          <w:sz w:val="32"/>
          <w:szCs w:val="32"/>
        </w:rPr>
      </w:pPr>
      <w:r>
        <w:rPr>
          <w:rFonts w:hint="eastAsia" w:ascii="黑体" w:eastAsia="黑体"/>
          <w:sz w:val="32"/>
          <w:szCs w:val="32"/>
        </w:rPr>
        <w:t>二、部门预算单位构成</w:t>
      </w:r>
    </w:p>
    <w:p w14:paraId="07E1C0B2">
      <w:pPr>
        <w:rPr>
          <w:rFonts w:ascii="黑体" w:eastAsia="黑体"/>
          <w:sz w:val="32"/>
          <w:szCs w:val="32"/>
        </w:rPr>
      </w:pPr>
      <w:r>
        <w:rPr>
          <w:rFonts w:hint="eastAsia" w:ascii="黑体" w:eastAsia="黑体"/>
          <w:sz w:val="32"/>
          <w:szCs w:val="32"/>
        </w:rPr>
        <w:t>三、收支预算情况说明</w:t>
      </w:r>
    </w:p>
    <w:p w14:paraId="0B0DEFF4">
      <w:pPr>
        <w:rPr>
          <w:rFonts w:ascii="楷体" w:eastAsia="楷体"/>
          <w:sz w:val="32"/>
          <w:szCs w:val="32"/>
        </w:rPr>
      </w:pPr>
      <w:r>
        <w:rPr>
          <w:rFonts w:hint="eastAsia" w:ascii="楷体" w:eastAsia="楷体"/>
          <w:sz w:val="32"/>
          <w:szCs w:val="32"/>
        </w:rPr>
        <w:t>（一）收入预算情况</w:t>
      </w:r>
    </w:p>
    <w:p w14:paraId="4270F46A">
      <w:pPr>
        <w:rPr>
          <w:rFonts w:ascii="楷体" w:eastAsia="楷体"/>
          <w:sz w:val="32"/>
          <w:szCs w:val="32"/>
        </w:rPr>
      </w:pPr>
      <w:r>
        <w:rPr>
          <w:rFonts w:hint="eastAsia" w:ascii="楷体" w:eastAsia="楷体"/>
          <w:sz w:val="32"/>
          <w:szCs w:val="32"/>
        </w:rPr>
        <w:t>（二）支出预算情况</w:t>
      </w:r>
    </w:p>
    <w:p w14:paraId="01B06378">
      <w:pPr>
        <w:rPr>
          <w:rFonts w:ascii="黑体" w:eastAsia="黑体"/>
          <w:sz w:val="32"/>
          <w:szCs w:val="32"/>
        </w:rPr>
      </w:pPr>
      <w:r>
        <w:rPr>
          <w:rFonts w:hint="eastAsia" w:ascii="黑体" w:eastAsia="黑体"/>
          <w:sz w:val="32"/>
          <w:szCs w:val="32"/>
        </w:rPr>
        <w:t>四、财政拨款收支预算情况说明</w:t>
      </w:r>
    </w:p>
    <w:p w14:paraId="7F091C72">
      <w:pPr>
        <w:rPr>
          <w:rFonts w:ascii="黑体" w:eastAsia="黑体"/>
          <w:sz w:val="32"/>
          <w:szCs w:val="32"/>
        </w:rPr>
      </w:pPr>
      <w:r>
        <w:rPr>
          <w:rFonts w:hint="eastAsia" w:ascii="黑体" w:eastAsia="黑体"/>
          <w:sz w:val="32"/>
          <w:szCs w:val="32"/>
        </w:rPr>
        <w:t>五、一般公共预算当年拨款情况说明</w:t>
      </w:r>
    </w:p>
    <w:p w14:paraId="119EC08F">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4010695">
      <w:pPr>
        <w:rPr>
          <w:rFonts w:ascii="黑体" w:eastAsia="黑体"/>
          <w:sz w:val="32"/>
          <w:szCs w:val="32"/>
        </w:rPr>
      </w:pPr>
    </w:p>
    <w:p w14:paraId="5C7279E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6A4DDA3">
      <w:pPr>
        <w:pStyle w:val="9"/>
        <w:rPr>
          <w:rFonts w:ascii="黑体" w:eastAsia="黑体"/>
          <w:sz w:val="32"/>
          <w:szCs w:val="32"/>
        </w:rPr>
      </w:pPr>
      <w:r>
        <w:rPr>
          <w:rFonts w:hint="eastAsia" w:ascii="黑体" w:eastAsia="黑体"/>
          <w:sz w:val="32"/>
          <w:szCs w:val="32"/>
        </w:rPr>
        <w:t>一、基本职能及主要工作</w:t>
      </w:r>
    </w:p>
    <w:p w14:paraId="3D72A75E">
      <w:pPr>
        <w:pStyle w:val="10"/>
        <w:spacing w:before="0" w:line="360" w:lineRule="auto"/>
        <w:ind w:firstLine="627" w:firstLineChars="196"/>
        <w:rPr>
          <w:rFonts w:ascii="仿宋_GB2312" w:eastAsia="仿宋_GB2312"/>
          <w:sz w:val="32"/>
          <w:szCs w:val="32"/>
        </w:rPr>
      </w:pPr>
      <w:r>
        <w:rPr>
          <w:rFonts w:hint="eastAsia" w:ascii="楷体" w:eastAsia="楷体"/>
          <w:sz w:val="32"/>
          <w:szCs w:val="32"/>
        </w:rPr>
        <w:t>（一）</w:t>
      </w:r>
      <w:r>
        <w:rPr>
          <w:rFonts w:hint="eastAsia" w:ascii="楷体_GB2312" w:hAnsi="黑体" w:eastAsia="楷体_GB2312" w:cs="楷体_GB2312"/>
          <w:b/>
          <w:bCs/>
          <w:kern w:val="2"/>
          <w:sz w:val="32"/>
          <w:szCs w:val="32"/>
          <w:lang w:eastAsia="zh-CN"/>
        </w:rPr>
        <w:t>壤塘县新华书店</w:t>
      </w:r>
      <w:r>
        <w:rPr>
          <w:rFonts w:hint="eastAsia" w:ascii="楷体_GB2312" w:hAnsi="黑体" w:eastAsia="楷体_GB2312" w:cs="楷体_GB2312"/>
          <w:b/>
          <w:bCs/>
          <w:kern w:val="2"/>
          <w:sz w:val="32"/>
          <w:szCs w:val="32"/>
        </w:rPr>
        <w:t>职能简介</w:t>
      </w:r>
    </w:p>
    <w:p w14:paraId="6D282DA0">
      <w:pPr>
        <w:pStyle w:val="10"/>
        <w:spacing w:before="0" w:line="360" w:lineRule="auto"/>
        <w:ind w:firstLine="630" w:firstLineChars="196"/>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w:t>
      </w:r>
      <w:r>
        <w:rPr>
          <w:rFonts w:hint="eastAsia" w:ascii="楷体_GB2312" w:hAnsi="黑体" w:eastAsia="楷体_GB2312" w:cs="楷体_GB2312"/>
          <w:b/>
          <w:bCs/>
          <w:kern w:val="2"/>
          <w:sz w:val="32"/>
          <w:szCs w:val="32"/>
          <w:lang w:eastAsia="zh-CN"/>
        </w:rPr>
        <w:t>壤塘县新华书店202</w:t>
      </w:r>
      <w:r>
        <w:rPr>
          <w:rFonts w:hint="eastAsia" w:ascii="楷体_GB2312" w:hAnsi="黑体" w:eastAsia="楷体_GB2312" w:cs="楷体_GB2312"/>
          <w:b/>
          <w:bCs/>
          <w:kern w:val="2"/>
          <w:sz w:val="32"/>
          <w:szCs w:val="32"/>
          <w:lang w:val="en-US" w:eastAsia="zh-CN"/>
        </w:rPr>
        <w:t>6</w:t>
      </w:r>
      <w:r>
        <w:rPr>
          <w:rFonts w:hint="eastAsia" w:ascii="楷体_GB2312" w:hAnsi="黑体" w:eastAsia="楷体_GB2312" w:cs="楷体_GB2312"/>
          <w:b/>
          <w:bCs/>
          <w:kern w:val="2"/>
          <w:sz w:val="32"/>
          <w:szCs w:val="32"/>
          <w:lang w:eastAsia="zh-CN"/>
        </w:rPr>
        <w:t>年</w:t>
      </w:r>
      <w:r>
        <w:rPr>
          <w:rFonts w:hint="eastAsia" w:ascii="楷体_GB2312" w:hAnsi="黑体" w:eastAsia="楷体_GB2312" w:cs="楷体_GB2312"/>
          <w:b/>
          <w:bCs/>
          <w:kern w:val="2"/>
          <w:sz w:val="32"/>
          <w:szCs w:val="32"/>
        </w:rPr>
        <w:t>重点工作</w:t>
      </w:r>
    </w:p>
    <w:p w14:paraId="35849044">
      <w:pPr>
        <w:pStyle w:val="10"/>
        <w:keepNext w:val="0"/>
        <w:keepLines w:val="0"/>
        <w:pageBreakBefore w:val="0"/>
        <w:widowControl w:val="0"/>
        <w:kinsoku/>
        <w:wordWrap/>
        <w:overflowPunct/>
        <w:topLinePunct w:val="0"/>
        <w:autoSpaceDE/>
        <w:autoSpaceDN/>
        <w:bidi w:val="0"/>
        <w:adjustRightInd/>
        <w:snapToGrid/>
        <w:spacing w:before="0" w:line="360" w:lineRule="auto"/>
        <w:ind w:firstLine="640" w:firstLineChars="200"/>
        <w:jc w:val="left"/>
        <w:textAlignment w:val="auto"/>
        <w:rPr>
          <w:rFonts w:hint="eastAsia" w:ascii="楷体_GB2312" w:hAnsi="黑体" w:eastAsia="楷体_GB2312" w:cs="楷体_GB2312"/>
          <w:b/>
          <w:bCs/>
          <w:kern w:val="2"/>
          <w:sz w:val="32"/>
          <w:szCs w:val="32"/>
        </w:rPr>
      </w:pPr>
      <w:r>
        <w:rPr>
          <w:rFonts w:hint="eastAsia" w:hAnsi="黑体" w:cs="仿宋_GB2312"/>
          <w:color w:val="000000"/>
          <w:sz w:val="32"/>
          <w:szCs w:val="32"/>
          <w:lang w:val="en-US" w:eastAsia="zh-CN"/>
        </w:rPr>
        <w:t>做好2026年教材的发行工作，根据绩效目标严格按照资金支付进度准确支付每一笔资金，做好门市安全及开学季准备工作，根据岗位职责完成自己工作</w:t>
      </w:r>
      <w:r>
        <w:rPr>
          <w:rFonts w:hint="eastAsia" w:ascii="楷体_GB2312" w:hAnsi="黑体" w:eastAsia="楷体_GB2312" w:cs="楷体_GB2312"/>
          <w:b/>
          <w:bCs/>
          <w:kern w:val="2"/>
          <w:sz w:val="32"/>
          <w:szCs w:val="32"/>
        </w:rPr>
        <w:t>。</w:t>
      </w:r>
    </w:p>
    <w:p w14:paraId="61E9804D">
      <w:pPr>
        <w:pStyle w:val="9"/>
        <w:numPr>
          <w:ilvl w:val="0"/>
          <w:numId w:val="0"/>
        </w:numPr>
        <w:ind w:firstLine="640" w:firstLineChars="200"/>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14:paraId="6DED085C">
      <w:pPr>
        <w:pStyle w:val="9"/>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hAnsi="黑体" w:eastAsia="仿宋_GB2312"/>
          <w:kern w:val="2"/>
          <w:sz w:val="32"/>
          <w:szCs w:val="32"/>
          <w:lang w:val="en-US" w:eastAsia="zh-CN"/>
        </w:rPr>
      </w:pPr>
      <w:r>
        <w:rPr>
          <w:rFonts w:hint="eastAsia" w:ascii="仿宋_GB2312" w:hAnsi="黑体" w:eastAsia="仿宋_GB2312" w:cs="仿宋_GB2312"/>
          <w:color w:val="000000"/>
          <w:sz w:val="32"/>
          <w:szCs w:val="32"/>
        </w:rPr>
        <w:t>壤塘县</w:t>
      </w:r>
      <w:r>
        <w:rPr>
          <w:rFonts w:hint="eastAsia" w:hAnsi="黑体" w:cs="仿宋_GB2312"/>
          <w:color w:val="000000"/>
          <w:sz w:val="32"/>
          <w:szCs w:val="32"/>
          <w:lang w:val="en-US" w:eastAsia="zh-CN"/>
        </w:rPr>
        <w:t>新华书店</w:t>
      </w:r>
      <w:r>
        <w:rPr>
          <w:rFonts w:hint="eastAsia" w:ascii="仿宋_GB2312" w:hAnsi="黑体" w:eastAsia="仿宋_GB2312" w:cs="仿宋_GB2312"/>
          <w:color w:val="000000"/>
          <w:sz w:val="32"/>
          <w:szCs w:val="32"/>
        </w:rPr>
        <w:t>属</w:t>
      </w:r>
      <w:r>
        <w:rPr>
          <w:rFonts w:hint="eastAsia" w:hAnsi="黑体" w:cs="仿宋_GB2312"/>
          <w:color w:val="000000"/>
          <w:sz w:val="32"/>
          <w:szCs w:val="32"/>
          <w:lang w:val="en-US" w:eastAsia="zh-CN"/>
        </w:rPr>
        <w:t>二</w:t>
      </w:r>
      <w:r>
        <w:rPr>
          <w:rFonts w:hint="eastAsia" w:ascii="仿宋_GB2312" w:hAnsi="黑体" w:eastAsia="仿宋_GB2312" w:cs="仿宋_GB2312"/>
          <w:color w:val="000000"/>
          <w:sz w:val="32"/>
          <w:szCs w:val="32"/>
        </w:rPr>
        <w:t>级预算单位，其中</w:t>
      </w:r>
      <w:r>
        <w:rPr>
          <w:rFonts w:hint="eastAsia" w:ascii="仿宋_GB2312" w:hAnsi="黑体" w:eastAsia="仿宋_GB2312" w:cs="仿宋_GB2312"/>
          <w:color w:val="000000"/>
          <w:sz w:val="32"/>
          <w:szCs w:val="32"/>
          <w:lang w:val="en-US" w:eastAsia="zh-CN"/>
        </w:rPr>
        <w:t>公益二类事业单位1个</w:t>
      </w:r>
      <w:r>
        <w:rPr>
          <w:rFonts w:hint="eastAsia" w:ascii="仿宋_GB2312" w:hAnsi="黑体" w:eastAsia="仿宋_GB2312" w:cs="仿宋_GB2312"/>
          <w:color w:val="000000"/>
          <w:sz w:val="32"/>
          <w:szCs w:val="32"/>
        </w:rPr>
        <w:t>，总编制</w:t>
      </w:r>
      <w:r>
        <w:rPr>
          <w:rFonts w:hint="eastAsia" w:hAnsi="黑体" w:cs="仿宋_GB2312"/>
          <w:color w:val="000000"/>
          <w:sz w:val="32"/>
          <w:szCs w:val="32"/>
          <w:lang w:val="en-US" w:eastAsia="zh-CN"/>
        </w:rPr>
        <w:t>4</w:t>
      </w:r>
      <w:r>
        <w:rPr>
          <w:rFonts w:hint="eastAsia" w:ascii="仿宋_GB2312" w:hAnsi="黑体" w:eastAsia="仿宋_GB2312" w:cs="仿宋_GB2312"/>
          <w:color w:val="000000"/>
          <w:sz w:val="32"/>
          <w:szCs w:val="32"/>
        </w:rPr>
        <w:t>人。</w:t>
      </w:r>
      <w:r>
        <w:rPr>
          <w:rFonts w:hint="eastAsia" w:ascii="仿宋_GB2312" w:hAnsi="黑体" w:eastAsia="仿宋_GB2312" w:cs="仿宋_GB2312"/>
          <w:color w:val="000000"/>
          <w:sz w:val="32"/>
          <w:szCs w:val="32"/>
          <w:lang w:eastAsia="zh-CN"/>
        </w:rPr>
        <w:t>现目前无空编。</w:t>
      </w:r>
    </w:p>
    <w:p w14:paraId="26B49360">
      <w:pPr>
        <w:pStyle w:val="10"/>
        <w:numPr>
          <w:ilvl w:val="0"/>
          <w:numId w:val="1"/>
        </w:numPr>
        <w:spacing w:before="0" w:line="360" w:lineRule="auto"/>
        <w:ind w:firstLine="627" w:firstLineChars="196"/>
        <w:rPr>
          <w:rFonts w:hint="eastAsia" w:ascii="黑体" w:eastAsia="黑体"/>
          <w:sz w:val="32"/>
          <w:szCs w:val="32"/>
        </w:rPr>
      </w:pPr>
      <w:r>
        <w:rPr>
          <w:rFonts w:hint="eastAsia" w:ascii="黑体" w:eastAsia="黑体"/>
          <w:sz w:val="32"/>
          <w:szCs w:val="32"/>
        </w:rPr>
        <w:t>收支预算情况说明</w:t>
      </w:r>
    </w:p>
    <w:p w14:paraId="184CB076">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jc w:val="left"/>
        <w:textAlignment w:val="auto"/>
        <w:rPr>
          <w:rFonts w:hint="eastAsia" w:hAnsi="黑体" w:eastAsia="仿宋_GB2312"/>
          <w:kern w:val="2"/>
          <w:sz w:val="32"/>
          <w:szCs w:val="32"/>
          <w:lang w:eastAsia="zh-CN"/>
        </w:rPr>
      </w:pPr>
      <w:r>
        <w:rPr>
          <w:rFonts w:hint="eastAsia" w:hAnsi="黑体"/>
          <w:kern w:val="2"/>
          <w:sz w:val="32"/>
          <w:szCs w:val="32"/>
        </w:rPr>
        <w:t>按照综合预算的原则，</w:t>
      </w:r>
      <w:r>
        <w:rPr>
          <w:rFonts w:hint="eastAsia" w:hAnsi="黑体"/>
          <w:kern w:val="2"/>
          <w:sz w:val="32"/>
          <w:szCs w:val="32"/>
          <w:lang w:eastAsia="zh-CN"/>
        </w:rPr>
        <w:t>壤塘县新华书店</w:t>
      </w:r>
      <w:r>
        <w:rPr>
          <w:rFonts w:hint="eastAsia" w:hAnsi="黑体"/>
          <w:kern w:val="2"/>
          <w:sz w:val="32"/>
          <w:szCs w:val="32"/>
        </w:rPr>
        <w:t>所有收入和支出均纳入部门预算管理。收入包括：一般公共预算拨款收入</w:t>
      </w:r>
      <w:r>
        <w:rPr>
          <w:rFonts w:hint="eastAsia" w:hAnsi="黑体" w:cs="Times New Roman"/>
          <w:kern w:val="2"/>
          <w:sz w:val="32"/>
          <w:szCs w:val="32"/>
          <w:lang w:val="en-US" w:eastAsia="zh-CN"/>
        </w:rPr>
        <w:t>818429.34</w:t>
      </w:r>
      <w:r>
        <w:rPr>
          <w:rFonts w:hint="eastAsia" w:hAnsi="黑体"/>
          <w:kern w:val="2"/>
          <w:sz w:val="32"/>
          <w:szCs w:val="32"/>
        </w:rPr>
        <w:t>元，支出包括：文化体育与传媒支出</w:t>
      </w:r>
      <w:r>
        <w:rPr>
          <w:rFonts w:hint="eastAsia" w:hAnsi="黑体" w:cs="Times New Roman"/>
          <w:kern w:val="2"/>
          <w:sz w:val="32"/>
          <w:szCs w:val="32"/>
          <w:lang w:val="en-US" w:eastAsia="zh-CN"/>
        </w:rPr>
        <w:t>568714.13</w:t>
      </w:r>
      <w:r>
        <w:rPr>
          <w:rFonts w:hint="eastAsia" w:hAnsi="黑体"/>
          <w:kern w:val="2"/>
          <w:sz w:val="32"/>
          <w:szCs w:val="32"/>
        </w:rPr>
        <w:t>元，社会保障和就业支出</w:t>
      </w:r>
      <w:r>
        <w:rPr>
          <w:rFonts w:hint="eastAsia" w:hAnsi="黑体" w:cs="Times New Roman"/>
          <w:kern w:val="2"/>
          <w:sz w:val="32"/>
          <w:szCs w:val="32"/>
          <w:lang w:val="en-US" w:eastAsia="zh-CN"/>
        </w:rPr>
        <w:t>130922.79</w:t>
      </w:r>
      <w:r>
        <w:rPr>
          <w:rFonts w:hint="eastAsia" w:hAnsi="黑体"/>
          <w:kern w:val="2"/>
          <w:sz w:val="32"/>
          <w:szCs w:val="32"/>
        </w:rPr>
        <w:t>元，</w:t>
      </w:r>
      <w:r>
        <w:rPr>
          <w:rFonts w:hint="eastAsia" w:hAnsi="黑体"/>
          <w:kern w:val="2"/>
          <w:sz w:val="32"/>
          <w:szCs w:val="32"/>
          <w:lang w:eastAsia="zh-CN"/>
        </w:rPr>
        <w:t>卫生健康支出</w:t>
      </w:r>
      <w:r>
        <w:rPr>
          <w:rFonts w:hint="eastAsia" w:hAnsi="黑体"/>
          <w:kern w:val="2"/>
          <w:sz w:val="32"/>
          <w:szCs w:val="32"/>
          <w:lang w:val="en-US" w:eastAsia="zh-CN"/>
        </w:rPr>
        <w:t>53331.02</w:t>
      </w:r>
      <w:r>
        <w:rPr>
          <w:rFonts w:hint="eastAsia" w:hAnsi="黑体"/>
          <w:kern w:val="2"/>
          <w:sz w:val="32"/>
          <w:szCs w:val="32"/>
        </w:rPr>
        <w:t>元，住房保障支出</w:t>
      </w:r>
      <w:r>
        <w:rPr>
          <w:rFonts w:hint="eastAsia" w:hAnsi="黑体" w:cs="Times New Roman"/>
          <w:kern w:val="2"/>
          <w:sz w:val="32"/>
          <w:szCs w:val="32"/>
          <w:lang w:val="en-US" w:eastAsia="zh-CN"/>
        </w:rPr>
        <w:t>65461.4</w:t>
      </w:r>
      <w:r>
        <w:rPr>
          <w:rFonts w:hint="eastAsia" w:hAnsi="黑体"/>
          <w:kern w:val="2"/>
          <w:sz w:val="32"/>
          <w:szCs w:val="32"/>
        </w:rPr>
        <w:t>元。</w:t>
      </w:r>
      <w:r>
        <w:rPr>
          <w:rFonts w:hint="eastAsia" w:hAnsi="黑体"/>
          <w:kern w:val="2"/>
          <w:sz w:val="32"/>
          <w:szCs w:val="32"/>
          <w:lang w:eastAsia="zh-CN"/>
        </w:rPr>
        <w:t>壤塘县新华书店202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收支总预算</w:t>
      </w:r>
      <w:r>
        <w:rPr>
          <w:rFonts w:hint="eastAsia" w:hAnsi="黑体" w:cs="Times New Roman"/>
          <w:kern w:val="2"/>
          <w:sz w:val="32"/>
          <w:szCs w:val="32"/>
          <w:lang w:val="en-US" w:eastAsia="zh-CN"/>
        </w:rPr>
        <w:t>818429.34</w:t>
      </w:r>
      <w:r>
        <w:rPr>
          <w:rFonts w:hint="eastAsia" w:hAnsi="黑体"/>
          <w:kern w:val="2"/>
          <w:sz w:val="32"/>
          <w:szCs w:val="32"/>
        </w:rPr>
        <w:t>元</w:t>
      </w:r>
      <w:r>
        <w:rPr>
          <w:rFonts w:hint="eastAsia" w:hAnsi="黑体"/>
          <w:kern w:val="2"/>
          <w:sz w:val="32"/>
          <w:szCs w:val="32"/>
          <w:lang w:eastAsia="zh-CN"/>
        </w:rPr>
        <w:t>。</w:t>
      </w:r>
    </w:p>
    <w:p w14:paraId="5DEC76F6">
      <w:pPr>
        <w:pStyle w:val="10"/>
        <w:spacing w:before="0" w:line="360" w:lineRule="auto"/>
        <w:ind w:firstLine="630" w:firstLineChars="196"/>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（一）收入预算情况</w:t>
      </w:r>
    </w:p>
    <w:p w14:paraId="5D2286AA">
      <w:pPr>
        <w:pStyle w:val="10"/>
        <w:spacing w:before="0" w:line="360" w:lineRule="auto"/>
        <w:ind w:firstLine="627" w:firstLineChars="196"/>
        <w:rPr>
          <w:rFonts w:hint="eastAsia" w:hAnsi="黑体" w:eastAsia="仿宋_GB2312"/>
          <w:kern w:val="2"/>
          <w:sz w:val="32"/>
          <w:szCs w:val="32"/>
          <w:lang w:val="en-US" w:eastAsia="zh-CN"/>
        </w:rPr>
      </w:pPr>
      <w:r>
        <w:rPr>
          <w:rFonts w:hint="eastAsia" w:hAnsi="黑体"/>
          <w:kern w:val="2"/>
          <w:sz w:val="32"/>
          <w:szCs w:val="32"/>
        </w:rPr>
        <w:t>　</w:t>
      </w:r>
      <w:r>
        <w:rPr>
          <w:rFonts w:hint="eastAsia" w:hAnsi="黑体"/>
          <w:kern w:val="2"/>
          <w:sz w:val="32"/>
          <w:szCs w:val="32"/>
          <w:lang w:eastAsia="zh-CN"/>
        </w:rPr>
        <w:t>壤塘县新华书店202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收入预算</w:t>
      </w:r>
      <w:r>
        <w:rPr>
          <w:rFonts w:hint="eastAsia" w:hAnsi="黑体" w:cs="Times New Roman"/>
          <w:kern w:val="2"/>
          <w:sz w:val="32"/>
          <w:szCs w:val="32"/>
          <w:lang w:val="en-US" w:eastAsia="zh-CN"/>
        </w:rPr>
        <w:t>818429.34</w:t>
      </w:r>
      <w:r>
        <w:rPr>
          <w:rFonts w:hint="eastAsia" w:hAnsi="黑体"/>
          <w:kern w:val="2"/>
          <w:sz w:val="32"/>
          <w:szCs w:val="32"/>
        </w:rPr>
        <w:t>元，其中：一般公共预算拨款收入</w:t>
      </w:r>
      <w:r>
        <w:rPr>
          <w:rFonts w:hint="eastAsia" w:hAnsi="黑体" w:cs="Times New Roman"/>
          <w:kern w:val="2"/>
          <w:sz w:val="32"/>
          <w:szCs w:val="32"/>
          <w:lang w:val="en-US" w:eastAsia="zh-CN"/>
        </w:rPr>
        <w:t>818429.34</w:t>
      </w:r>
      <w:r>
        <w:rPr>
          <w:rFonts w:hint="eastAsia" w:hAnsi="黑体"/>
          <w:kern w:val="2"/>
          <w:sz w:val="32"/>
          <w:szCs w:val="32"/>
        </w:rPr>
        <w:t>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w:t>
      </w:r>
    </w:p>
    <w:p w14:paraId="5E2915B4">
      <w:pPr>
        <w:pStyle w:val="10"/>
        <w:spacing w:before="0" w:line="360" w:lineRule="auto"/>
        <w:ind w:firstLine="630" w:firstLineChars="196"/>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（二）支出预算情况</w:t>
      </w:r>
    </w:p>
    <w:p w14:paraId="614DB781">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壤塘县新华书店2026年支出预算818429.34元，其中：文化旅游体育与传媒支出568714.13元，占69%；社会保障就业支出130922.79元，占16%；卫生健康支出53331.02元，占7%；住房保障支出65461.4元，占8%。</w:t>
      </w:r>
    </w:p>
    <w:p w14:paraId="37517457">
      <w:pPr>
        <w:keepNext w:val="0"/>
        <w:keepLines w:val="0"/>
        <w:pageBreakBefore w:val="0"/>
        <w:widowControl w:val="0"/>
        <w:kinsoku/>
        <w:wordWrap/>
        <w:overflowPunct/>
        <w:topLinePunct w:val="0"/>
        <w:autoSpaceDE/>
        <w:autoSpaceDN/>
        <w:bidi w:val="0"/>
        <w:adjustRightInd/>
        <w:snapToGrid/>
        <w:spacing w:line="240" w:lineRule="auto"/>
        <w:ind w:left="638" w:leftChars="304" w:firstLine="0" w:firstLineChars="0"/>
        <w:jc w:val="left"/>
        <w:textAlignment w:val="auto"/>
        <w:rPr>
          <w:rFonts w:hint="eastAsia" w:ascii="仿宋_GB2312" w:hAnsi="黑体" w:eastAsia="仿宋_GB2312" w:cs="Times New Roman"/>
          <w:kern w:val="2"/>
          <w:sz w:val="32"/>
          <w:szCs w:val="32"/>
          <w:lang w:val="en-US" w:eastAsia="zh-CN" w:bidi="ar-SA"/>
        </w:rPr>
      </w:pPr>
      <w:r>
        <w:rPr>
          <w:rFonts w:hint="eastAsia" w:ascii="黑体" w:eastAsia="黑体"/>
          <w:sz w:val="32"/>
          <w:szCs w:val="32"/>
        </w:rPr>
        <w:t>四、财政拨款收支预算情况说明</w:t>
      </w:r>
      <w:r>
        <w:rPr>
          <w:rFonts w:ascii="ˎ̥" w:hAnsi="ˎ̥" w:cs="宋体"/>
          <w:sz w:val="16"/>
        </w:rPr>
        <w:br w:type="textWrapping"/>
      </w:r>
      <w:r>
        <w:rPr>
          <w:rFonts w:hint="eastAsia" w:ascii="仿宋_GB2312" w:hAnsi="黑体" w:eastAsia="仿宋_GB2312" w:cs="Times New Roman"/>
          <w:kern w:val="2"/>
          <w:sz w:val="32"/>
          <w:szCs w:val="32"/>
          <w:lang w:val="en-US" w:eastAsia="zh-CN" w:bidi="ar-SA"/>
        </w:rPr>
        <w:t xml:space="preserve">    壤塘县新华书店2026年财政拨款收支总预算818429.34元，比2025年财政拨款收支总预算增加190918.3元。主要原因：工资涨幅，保险增加，新聘入一人。收入包括：本年一般公共预算拨款收入818429.34元。</w:t>
      </w:r>
    </w:p>
    <w:p w14:paraId="08C8AFBB">
      <w:pPr>
        <w:pStyle w:val="10"/>
        <w:keepNext w:val="0"/>
        <w:keepLines w:val="0"/>
        <w:pageBreakBefore w:val="0"/>
        <w:widowControl w:val="0"/>
        <w:kinsoku/>
        <w:wordWrap/>
        <w:overflowPunct/>
        <w:topLinePunct w:val="0"/>
        <w:autoSpaceDE/>
        <w:autoSpaceDN/>
        <w:bidi w:val="0"/>
        <w:adjustRightInd/>
        <w:snapToGrid/>
        <w:spacing w:before="0" w:line="240" w:lineRule="auto"/>
        <w:ind w:firstLine="640" w:firstLineChars="200"/>
        <w:jc w:val="left"/>
        <w:textAlignment w:val="auto"/>
        <w:rPr>
          <w:rFonts w:hAnsi="黑体" w:cs="Times New Roman"/>
          <w:kern w:val="2"/>
          <w:sz w:val="32"/>
          <w:szCs w:val="32"/>
        </w:rPr>
      </w:pPr>
      <w:r>
        <w:rPr>
          <w:rFonts w:hint="eastAsia" w:ascii="仿宋_GB2312" w:hAnsi="黑体" w:eastAsia="仿宋_GB2312" w:cs="Times New Roman"/>
          <w:kern w:val="2"/>
          <w:sz w:val="32"/>
          <w:szCs w:val="32"/>
          <w:lang w:val="en-US" w:eastAsia="zh-CN" w:bidi="ar-SA"/>
        </w:rPr>
        <w:t>　支出包括：文化体育与传媒支出568714.13元，社会</w:t>
      </w:r>
      <w:r>
        <w:rPr>
          <w:rFonts w:hint="eastAsia" w:hAnsi="黑体"/>
          <w:kern w:val="2"/>
          <w:sz w:val="32"/>
          <w:szCs w:val="32"/>
        </w:rPr>
        <w:t>保障和就业支出</w:t>
      </w:r>
      <w:r>
        <w:rPr>
          <w:rFonts w:hint="eastAsia" w:hAnsi="黑体"/>
          <w:kern w:val="2"/>
          <w:sz w:val="32"/>
          <w:szCs w:val="32"/>
          <w:lang w:val="en-US" w:eastAsia="zh-CN"/>
        </w:rPr>
        <w:t>130922.79</w:t>
      </w:r>
      <w:r>
        <w:rPr>
          <w:rFonts w:hint="eastAsia" w:hAnsi="黑体"/>
          <w:kern w:val="2"/>
          <w:sz w:val="32"/>
          <w:szCs w:val="32"/>
        </w:rPr>
        <w:t>元，卫生健康支出</w:t>
      </w:r>
      <w:r>
        <w:rPr>
          <w:rFonts w:hint="eastAsia" w:hAnsi="黑体"/>
          <w:kern w:val="2"/>
          <w:sz w:val="32"/>
          <w:szCs w:val="32"/>
          <w:lang w:val="en-US" w:eastAsia="zh-CN"/>
        </w:rPr>
        <w:t>53331.02</w:t>
      </w:r>
      <w:r>
        <w:rPr>
          <w:rFonts w:hint="eastAsia" w:hAnsi="黑体"/>
          <w:kern w:val="2"/>
          <w:sz w:val="32"/>
          <w:szCs w:val="32"/>
        </w:rPr>
        <w:t>元，住房保障支出</w:t>
      </w:r>
      <w:r>
        <w:rPr>
          <w:rFonts w:hint="eastAsia" w:hAnsi="黑体"/>
          <w:kern w:val="2"/>
          <w:sz w:val="32"/>
          <w:szCs w:val="32"/>
          <w:lang w:val="en-US" w:eastAsia="zh-CN"/>
        </w:rPr>
        <w:t>65461.4</w:t>
      </w:r>
      <w:r>
        <w:rPr>
          <w:rFonts w:hint="eastAsia" w:hAnsi="黑体"/>
          <w:kern w:val="2"/>
          <w:sz w:val="32"/>
          <w:szCs w:val="32"/>
        </w:rPr>
        <w:t>元。</w:t>
      </w:r>
    </w:p>
    <w:p w14:paraId="17A328D7">
      <w:pPr>
        <w:rPr>
          <w:rFonts w:ascii="黑体" w:eastAsia="黑体"/>
          <w:sz w:val="32"/>
          <w:szCs w:val="32"/>
        </w:rPr>
      </w:pPr>
      <w:r>
        <w:rPr>
          <w:rFonts w:hint="eastAsia" w:ascii="黑体" w:eastAsia="黑体"/>
          <w:sz w:val="32"/>
          <w:szCs w:val="32"/>
        </w:rPr>
        <w:t>五、一般公共预算当年拨款情况说明</w:t>
      </w:r>
    </w:p>
    <w:p w14:paraId="3D358438">
      <w:pPr>
        <w:pStyle w:val="10"/>
        <w:spacing w:before="0" w:line="360" w:lineRule="auto"/>
        <w:ind w:firstLine="320" w:firstLineChars="10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23FE1374">
      <w:pPr>
        <w:pStyle w:val="10"/>
        <w:keepNext w:val="0"/>
        <w:keepLines w:val="0"/>
        <w:pageBreakBefore w:val="0"/>
        <w:widowControl w:val="0"/>
        <w:kinsoku/>
        <w:wordWrap/>
        <w:overflowPunct/>
        <w:topLinePunct w:val="0"/>
        <w:autoSpaceDE/>
        <w:autoSpaceDN/>
        <w:bidi w:val="0"/>
        <w:adjustRightInd/>
        <w:snapToGrid/>
        <w:spacing w:before="0" w:line="240" w:lineRule="auto"/>
        <w:ind w:firstLine="1134"/>
        <w:jc w:val="left"/>
        <w:textAlignment w:val="auto"/>
        <w:rPr>
          <w:rFonts w:cs="仿宋_GB2312"/>
          <w:kern w:val="2"/>
          <w:sz w:val="32"/>
          <w:szCs w:val="32"/>
        </w:rPr>
      </w:pPr>
      <w:r>
        <w:rPr>
          <w:rFonts w:hint="eastAsia" w:cs="仿宋_GB2312"/>
          <w:kern w:val="2"/>
          <w:sz w:val="32"/>
          <w:szCs w:val="32"/>
          <w:lang w:eastAsia="zh-CN"/>
        </w:rPr>
        <w:t>壤塘县新华书店</w:t>
      </w:r>
      <w:r>
        <w:rPr>
          <w:rFonts w:hint="eastAsia" w:cs="宋体"/>
          <w:sz w:val="32"/>
          <w:szCs w:val="32"/>
        </w:rPr>
        <w:t>202</w:t>
      </w:r>
      <w:r>
        <w:rPr>
          <w:rFonts w:hint="eastAsia" w:cs="宋体"/>
          <w:sz w:val="32"/>
          <w:szCs w:val="32"/>
          <w:lang w:val="en-US" w:eastAsia="zh-CN"/>
        </w:rPr>
        <w:t>6</w:t>
      </w:r>
      <w:r>
        <w:rPr>
          <w:rFonts w:hint="eastAsia" w:cs="宋体"/>
          <w:sz w:val="32"/>
          <w:szCs w:val="32"/>
        </w:rPr>
        <w:t>年一般公共预算当年拨款</w:t>
      </w:r>
      <w:r>
        <w:rPr>
          <w:rFonts w:hint="eastAsia" w:ascii="仿宋_GB2312" w:hAnsi="黑体" w:eastAsia="仿宋_GB2312" w:cs="Times New Roman"/>
          <w:kern w:val="2"/>
          <w:sz w:val="32"/>
          <w:szCs w:val="32"/>
          <w:lang w:val="en-US" w:eastAsia="zh-CN" w:bidi="ar-SA"/>
        </w:rPr>
        <w:t>818429.34</w:t>
      </w:r>
      <w:r>
        <w:rPr>
          <w:rFonts w:hint="eastAsia" w:cs="宋体"/>
          <w:sz w:val="32"/>
          <w:szCs w:val="32"/>
        </w:rPr>
        <w:t>元，比202</w:t>
      </w:r>
      <w:r>
        <w:rPr>
          <w:rFonts w:hint="eastAsia" w:cs="宋体"/>
          <w:sz w:val="32"/>
          <w:szCs w:val="32"/>
          <w:lang w:val="en-US" w:eastAsia="zh-CN"/>
        </w:rPr>
        <w:t>5</w:t>
      </w:r>
      <w:r>
        <w:rPr>
          <w:rFonts w:hint="eastAsia" w:cs="宋体"/>
          <w:sz w:val="32"/>
          <w:szCs w:val="32"/>
        </w:rPr>
        <w:t>年预算数增加</w:t>
      </w:r>
      <w:r>
        <w:rPr>
          <w:rFonts w:hint="eastAsia" w:ascii="仿宋_GB2312" w:hAnsi="黑体" w:eastAsia="仿宋_GB2312" w:cs="Times New Roman"/>
          <w:kern w:val="2"/>
          <w:sz w:val="32"/>
          <w:szCs w:val="32"/>
          <w:lang w:val="en-US" w:eastAsia="zh-CN" w:bidi="ar-SA"/>
        </w:rPr>
        <w:t>190918.3</w:t>
      </w:r>
      <w:r>
        <w:rPr>
          <w:rFonts w:hint="eastAsia" w:cs="宋体"/>
          <w:sz w:val="32"/>
          <w:szCs w:val="32"/>
        </w:rPr>
        <w:t>元，主要原因:</w:t>
      </w:r>
      <w:r>
        <w:rPr>
          <w:rFonts w:hint="eastAsia" w:cs="宋体"/>
          <w:sz w:val="32"/>
          <w:szCs w:val="32"/>
          <w:lang w:eastAsia="zh-CN"/>
        </w:rPr>
        <w:t>工资涨幅，保险增加</w:t>
      </w:r>
      <w:r>
        <w:rPr>
          <w:rFonts w:hint="eastAsia" w:ascii="仿宋_GB2312" w:hAnsi="黑体" w:eastAsia="仿宋_GB2312" w:cs="Times New Roman"/>
          <w:kern w:val="2"/>
          <w:sz w:val="32"/>
          <w:szCs w:val="32"/>
          <w:lang w:val="en-US" w:eastAsia="zh-CN" w:bidi="ar-SA"/>
        </w:rPr>
        <w:t>，新聘入一人</w:t>
      </w:r>
      <w:r>
        <w:rPr>
          <w:rFonts w:hint="eastAsia" w:cs="宋体"/>
          <w:sz w:val="32"/>
          <w:szCs w:val="32"/>
          <w:lang w:eastAsia="zh-CN"/>
        </w:rPr>
        <w:t>。</w:t>
      </w:r>
      <w:r>
        <w:rPr>
          <w:rFonts w:hint="eastAsia" w:cs="仿宋_GB2312"/>
          <w:kern w:val="2"/>
          <w:sz w:val="32"/>
          <w:szCs w:val="32"/>
        </w:rPr>
        <w:t>　</w:t>
      </w:r>
    </w:p>
    <w:p w14:paraId="60BF04A7">
      <w:pPr>
        <w:pStyle w:val="10"/>
        <w:spacing w:before="0" w:line="360" w:lineRule="auto"/>
        <w:ind w:left="320" w:hanging="320" w:hangingChars="100"/>
        <w:jc w:val="left"/>
        <w:rPr>
          <w:rFonts w:cs="仿宋_GB2312"/>
          <w:kern w:val="2"/>
          <w:sz w:val="32"/>
          <w:szCs w:val="32"/>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hAnsi="黑体"/>
          <w:kern w:val="2"/>
          <w:sz w:val="32"/>
          <w:szCs w:val="32"/>
          <w:lang w:val="en-US" w:eastAsia="zh-CN"/>
        </w:rPr>
        <w:t xml:space="preserve">   文</w:t>
      </w:r>
      <w:r>
        <w:rPr>
          <w:rFonts w:hint="eastAsia" w:hAnsi="黑体"/>
          <w:kern w:val="2"/>
          <w:sz w:val="32"/>
          <w:szCs w:val="32"/>
          <w:lang w:eastAsia="zh-CN"/>
        </w:rPr>
        <w:t>化旅游体育与传媒支出</w:t>
      </w:r>
      <w:r>
        <w:rPr>
          <w:rFonts w:hint="eastAsia" w:ascii="仿宋_GB2312" w:hAnsi="黑体" w:eastAsia="仿宋_GB2312" w:cs="Times New Roman"/>
          <w:kern w:val="2"/>
          <w:sz w:val="32"/>
          <w:szCs w:val="32"/>
          <w:lang w:val="en-US" w:eastAsia="zh-CN" w:bidi="ar-SA"/>
        </w:rPr>
        <w:t>568714.13</w:t>
      </w:r>
      <w:r>
        <w:rPr>
          <w:rFonts w:hint="eastAsia" w:hAnsi="黑体"/>
          <w:kern w:val="2"/>
          <w:sz w:val="32"/>
          <w:szCs w:val="32"/>
        </w:rPr>
        <w:t>元，占</w:t>
      </w:r>
      <w:r>
        <w:rPr>
          <w:rFonts w:hint="eastAsia" w:hAnsi="黑体" w:cs="Times New Roman"/>
          <w:kern w:val="2"/>
          <w:sz w:val="32"/>
          <w:szCs w:val="32"/>
          <w:lang w:val="en-US" w:eastAsia="zh-CN"/>
        </w:rPr>
        <w:t>69</w:t>
      </w:r>
      <w:r>
        <w:rPr>
          <w:rFonts w:hAnsi="黑体"/>
          <w:kern w:val="2"/>
          <w:sz w:val="32"/>
          <w:szCs w:val="32"/>
        </w:rPr>
        <w:t>%</w:t>
      </w:r>
      <w:r>
        <w:rPr>
          <w:rFonts w:hint="eastAsia" w:hAnsi="黑体"/>
          <w:kern w:val="2"/>
          <w:sz w:val="32"/>
          <w:szCs w:val="32"/>
          <w:lang w:val="en-US" w:eastAsia="zh-CN"/>
        </w:rPr>
        <w:t>；社会保障就业支出130922.79元，占16%；卫生健康支出53331.02元，占7%；住房保障支出65461.4元，占8%。</w:t>
      </w:r>
    </w:p>
    <w:p w14:paraId="6E976D8E">
      <w:pPr>
        <w:pStyle w:val="10"/>
        <w:keepNext w:val="0"/>
        <w:keepLines w:val="0"/>
        <w:pageBreakBefore w:val="0"/>
        <w:kinsoku/>
        <w:wordWrap/>
        <w:overflowPunct/>
        <w:topLinePunct w:val="0"/>
        <w:autoSpaceDE/>
        <w:autoSpaceDN/>
        <w:bidi w:val="0"/>
        <w:adjustRightInd/>
        <w:snapToGrid/>
        <w:spacing w:before="0" w:line="240" w:lineRule="auto"/>
        <w:textAlignment w:val="auto"/>
        <w:rPr>
          <w:rFonts w:hint="eastAsia"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6BFE0D0D">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Ansi="黑体" w:cs="Times New Roman"/>
          <w:kern w:val="2"/>
          <w:sz w:val="32"/>
          <w:szCs w:val="32"/>
        </w:rPr>
      </w:pPr>
      <w:r>
        <w:rPr>
          <w:rFonts w:hint="eastAsia" w:hAnsi="黑体"/>
          <w:color w:val="000000"/>
          <w:kern w:val="2"/>
          <w:sz w:val="32"/>
          <w:szCs w:val="32"/>
          <w:lang w:val="en-US" w:eastAsia="zh-CN"/>
        </w:rPr>
        <w:t>1</w:t>
      </w:r>
      <w:r>
        <w:rPr>
          <w:rFonts w:hint="eastAsia" w:hAnsi="黑体"/>
          <w:color w:val="000000"/>
          <w:kern w:val="2"/>
          <w:sz w:val="32"/>
          <w:szCs w:val="32"/>
        </w:rPr>
        <w:t>．</w:t>
      </w:r>
      <w:r>
        <w:rPr>
          <w:rFonts w:hint="eastAsia" w:hAnsi="黑体"/>
          <w:color w:val="000000"/>
          <w:kern w:val="2"/>
          <w:sz w:val="32"/>
          <w:szCs w:val="32"/>
          <w:lang w:eastAsia="zh-CN"/>
        </w:rPr>
        <w:t>（</w:t>
      </w:r>
      <w:r>
        <w:rPr>
          <w:rFonts w:hint="eastAsia" w:hAnsi="黑体"/>
          <w:color w:val="000000"/>
          <w:kern w:val="2"/>
          <w:sz w:val="32"/>
          <w:szCs w:val="32"/>
          <w:lang w:val="en-US" w:eastAsia="zh-CN"/>
        </w:rPr>
        <w:t>207</w:t>
      </w:r>
      <w:r>
        <w:rPr>
          <w:rFonts w:hint="eastAsia" w:hAnsi="黑体"/>
          <w:color w:val="000000"/>
          <w:kern w:val="2"/>
          <w:sz w:val="32"/>
          <w:szCs w:val="32"/>
          <w:lang w:eastAsia="zh-CN"/>
        </w:rPr>
        <w:t>）</w:t>
      </w:r>
      <w:r>
        <w:rPr>
          <w:rFonts w:hint="eastAsia" w:hAnsi="黑体"/>
          <w:color w:val="000000"/>
          <w:kern w:val="2"/>
          <w:sz w:val="32"/>
          <w:szCs w:val="32"/>
        </w:rPr>
        <w:t>文化体育与传媒支出</w:t>
      </w:r>
      <w:r>
        <w:rPr>
          <w:rFonts w:hint="eastAsia" w:hAnsi="黑体"/>
          <w:color w:val="000000"/>
          <w:kern w:val="2"/>
          <w:sz w:val="32"/>
          <w:szCs w:val="32"/>
          <w:lang w:eastAsia="zh-CN"/>
        </w:rPr>
        <w:t>（</w:t>
      </w:r>
      <w:r>
        <w:rPr>
          <w:rFonts w:hint="eastAsia" w:hAnsi="黑体"/>
          <w:color w:val="000000"/>
          <w:kern w:val="2"/>
          <w:sz w:val="32"/>
          <w:szCs w:val="32"/>
          <w:lang w:val="en-US" w:eastAsia="zh-CN"/>
        </w:rPr>
        <w:t>03</w:t>
      </w:r>
      <w:r>
        <w:rPr>
          <w:rFonts w:hint="eastAsia" w:hAnsi="黑体"/>
          <w:color w:val="000000"/>
          <w:kern w:val="2"/>
          <w:sz w:val="32"/>
          <w:szCs w:val="32"/>
          <w:lang w:eastAsia="zh-CN"/>
        </w:rPr>
        <w:t>）</w:t>
      </w:r>
      <w:r>
        <w:rPr>
          <w:rFonts w:hint="eastAsia" w:hAnsi="黑体"/>
          <w:color w:val="000000"/>
          <w:kern w:val="2"/>
          <w:sz w:val="32"/>
          <w:szCs w:val="32"/>
          <w:lang w:val="en-US" w:eastAsia="zh-CN"/>
        </w:rPr>
        <w:t>机关服务支出</w:t>
      </w:r>
      <w:r>
        <w:rPr>
          <w:rFonts w:hint="eastAsia" w:hAnsi="黑体"/>
          <w:color w:val="000000"/>
          <w:kern w:val="2"/>
          <w:sz w:val="32"/>
          <w:szCs w:val="32"/>
        </w:rPr>
        <w:t>202</w:t>
      </w:r>
      <w:r>
        <w:rPr>
          <w:rFonts w:hint="eastAsia" w:hAnsi="黑体"/>
          <w:color w:val="000000"/>
          <w:kern w:val="2"/>
          <w:sz w:val="32"/>
          <w:szCs w:val="32"/>
          <w:lang w:val="en-US" w:eastAsia="zh-CN"/>
        </w:rPr>
        <w:t>6</w:t>
      </w:r>
      <w:r>
        <w:rPr>
          <w:rFonts w:hint="eastAsia" w:hAnsi="黑体"/>
          <w:color w:val="000000"/>
          <w:kern w:val="2"/>
          <w:sz w:val="32"/>
          <w:szCs w:val="32"/>
        </w:rPr>
        <w:t>年预算数为</w:t>
      </w:r>
      <w:r>
        <w:rPr>
          <w:rFonts w:hint="eastAsia" w:ascii="仿宋_GB2312" w:hAnsi="黑体" w:eastAsia="仿宋_GB2312" w:cs="Times New Roman"/>
          <w:kern w:val="2"/>
          <w:sz w:val="32"/>
          <w:szCs w:val="32"/>
          <w:lang w:val="en-US" w:eastAsia="zh-CN" w:bidi="ar-SA"/>
        </w:rPr>
        <w:t>568714.13</w:t>
      </w:r>
      <w:r>
        <w:rPr>
          <w:rFonts w:hint="eastAsia" w:hAnsi="黑体"/>
          <w:color w:val="000000"/>
          <w:kern w:val="2"/>
          <w:sz w:val="32"/>
          <w:szCs w:val="32"/>
        </w:rPr>
        <w:t>元，主要用于：202</w:t>
      </w:r>
      <w:r>
        <w:rPr>
          <w:rFonts w:hint="eastAsia" w:hAnsi="黑体"/>
          <w:color w:val="000000"/>
          <w:kern w:val="2"/>
          <w:sz w:val="32"/>
          <w:szCs w:val="32"/>
          <w:lang w:val="en-US" w:eastAsia="zh-CN"/>
        </w:rPr>
        <w:t>6</w:t>
      </w:r>
      <w:r>
        <w:rPr>
          <w:rFonts w:hint="eastAsia" w:hAnsi="黑体"/>
          <w:color w:val="000000"/>
          <w:kern w:val="2"/>
          <w:sz w:val="32"/>
          <w:szCs w:val="32"/>
        </w:rPr>
        <w:t>年事业人员工资福利支出</w:t>
      </w:r>
      <w:r>
        <w:rPr>
          <w:rFonts w:hint="eastAsia" w:hAnsi="黑体"/>
          <w:kern w:val="2"/>
          <w:sz w:val="32"/>
          <w:szCs w:val="32"/>
          <w:lang w:eastAsia="zh-CN"/>
        </w:rPr>
        <w:t>及</w:t>
      </w:r>
      <w:r>
        <w:rPr>
          <w:rFonts w:hint="eastAsia" w:hAnsi="黑体"/>
          <w:kern w:val="2"/>
          <w:sz w:val="32"/>
          <w:szCs w:val="32"/>
        </w:rPr>
        <w:t>办公费、</w:t>
      </w:r>
      <w:r>
        <w:rPr>
          <w:rFonts w:hint="eastAsia" w:hAnsi="黑体"/>
          <w:kern w:val="2"/>
          <w:sz w:val="32"/>
          <w:szCs w:val="32"/>
          <w:lang w:val="en-US" w:eastAsia="zh-CN"/>
        </w:rPr>
        <w:t>印刷费、电费、工会经费等支出</w:t>
      </w:r>
      <w:r>
        <w:rPr>
          <w:rFonts w:hint="eastAsia" w:hAnsi="黑体"/>
          <w:kern w:val="2"/>
          <w:sz w:val="32"/>
          <w:szCs w:val="32"/>
        </w:rPr>
        <w:t>。</w:t>
      </w:r>
    </w:p>
    <w:p w14:paraId="69545515">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2</w:t>
      </w:r>
      <w:r>
        <w:rPr>
          <w:rFonts w:hint="eastAsia" w:hAnsi="黑体"/>
          <w:kern w:val="2"/>
          <w:sz w:val="32"/>
          <w:szCs w:val="32"/>
        </w:rPr>
        <w:t>．社会保障和就业支出（208）行政事业单位养老支出（05）机关事业单位基本养老保险缴费支出（05）</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6</w:t>
      </w:r>
      <w:r>
        <w:rPr>
          <w:rFonts w:hint="eastAsia" w:hAnsi="黑体"/>
          <w:kern w:val="2"/>
          <w:sz w:val="32"/>
          <w:szCs w:val="32"/>
        </w:rPr>
        <w:t>年预算数</w:t>
      </w:r>
      <w:r>
        <w:rPr>
          <w:rFonts w:hint="eastAsia" w:hAnsi="黑体"/>
          <w:kern w:val="2"/>
          <w:sz w:val="32"/>
          <w:szCs w:val="32"/>
          <w:lang w:eastAsia="zh-CN"/>
        </w:rPr>
        <w:t>合计</w:t>
      </w:r>
      <w:r>
        <w:rPr>
          <w:rFonts w:hint="eastAsia" w:hAnsi="黑体"/>
          <w:kern w:val="2"/>
          <w:sz w:val="32"/>
          <w:szCs w:val="32"/>
          <w:lang w:val="en-US" w:eastAsia="zh-CN"/>
        </w:rPr>
        <w:t>87281.87元，</w:t>
      </w:r>
      <w:r>
        <w:rPr>
          <w:rFonts w:hint="eastAsia" w:hAnsi="黑体"/>
          <w:kern w:val="2"/>
          <w:sz w:val="32"/>
          <w:szCs w:val="32"/>
        </w:rPr>
        <w:t>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6</w:t>
      </w:r>
      <w:r>
        <w:rPr>
          <w:rFonts w:hint="eastAsia" w:hAnsi="黑体"/>
          <w:kern w:val="2"/>
          <w:sz w:val="32"/>
          <w:szCs w:val="32"/>
        </w:rPr>
        <w:t>年职工单位部分基本养老保险缴费支出。</w:t>
      </w:r>
    </w:p>
    <w:p w14:paraId="08FACB2E">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3</w:t>
      </w:r>
      <w:r>
        <w:rPr>
          <w:rFonts w:hint="eastAsia" w:hAnsi="黑体"/>
          <w:kern w:val="2"/>
          <w:sz w:val="32"/>
          <w:szCs w:val="32"/>
        </w:rPr>
        <w:t>．社会保障和就业支出（208）行政事业单位离退休（05）机关事业单位职业年金缴费支出（06）</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5</w:t>
      </w:r>
      <w:r>
        <w:rPr>
          <w:rFonts w:hint="eastAsia" w:hAnsi="黑体"/>
          <w:kern w:val="2"/>
          <w:sz w:val="32"/>
          <w:szCs w:val="32"/>
        </w:rPr>
        <w:t>年预算数</w:t>
      </w:r>
      <w:r>
        <w:rPr>
          <w:rFonts w:hint="eastAsia" w:hAnsi="黑体"/>
          <w:kern w:val="2"/>
          <w:sz w:val="32"/>
          <w:szCs w:val="32"/>
          <w:lang w:eastAsia="zh-CN"/>
        </w:rPr>
        <w:t>合计</w:t>
      </w:r>
      <w:r>
        <w:rPr>
          <w:rFonts w:hint="eastAsia" w:hAnsi="黑体"/>
          <w:kern w:val="2"/>
          <w:sz w:val="32"/>
          <w:szCs w:val="32"/>
        </w:rPr>
        <w:t>为</w:t>
      </w:r>
      <w:r>
        <w:rPr>
          <w:rFonts w:hint="eastAsia" w:hAnsi="黑体"/>
          <w:kern w:val="2"/>
          <w:sz w:val="32"/>
          <w:szCs w:val="32"/>
          <w:lang w:val="en-US" w:eastAsia="zh-CN"/>
        </w:rPr>
        <w:t>43640.92</w:t>
      </w:r>
      <w:r>
        <w:rPr>
          <w:rFonts w:hint="eastAsia" w:hAnsi="黑体"/>
          <w:kern w:val="2"/>
          <w:sz w:val="32"/>
          <w:szCs w:val="32"/>
        </w:rPr>
        <w:t>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6</w:t>
      </w:r>
      <w:r>
        <w:rPr>
          <w:rFonts w:hint="eastAsia" w:hAnsi="黑体"/>
          <w:kern w:val="2"/>
          <w:sz w:val="32"/>
          <w:szCs w:val="32"/>
        </w:rPr>
        <w:t>年职工单位部分职业年金缴费支出。</w:t>
      </w:r>
    </w:p>
    <w:p w14:paraId="038CB36B">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4</w:t>
      </w:r>
      <w:r>
        <w:rPr>
          <w:rFonts w:hint="eastAsia" w:hAnsi="黑体"/>
          <w:kern w:val="2"/>
          <w:sz w:val="32"/>
          <w:szCs w:val="32"/>
        </w:rPr>
        <w:t>.卫生健康支出（210）行政事业单位医疗（11） 事业单位医疗（0</w:t>
      </w:r>
      <w:r>
        <w:rPr>
          <w:rFonts w:hint="eastAsia" w:hAnsi="黑体"/>
          <w:kern w:val="2"/>
          <w:sz w:val="32"/>
          <w:szCs w:val="32"/>
          <w:lang w:val="en-US" w:eastAsia="zh-CN"/>
        </w:rPr>
        <w:t>2</w:t>
      </w:r>
      <w:r>
        <w:rPr>
          <w:rFonts w:hint="eastAsia" w:hAnsi="黑体"/>
          <w:kern w:val="2"/>
          <w:sz w:val="32"/>
          <w:szCs w:val="32"/>
        </w:rPr>
        <w:t>）</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6</w:t>
      </w:r>
      <w:r>
        <w:rPr>
          <w:rFonts w:hint="eastAsia" w:hAnsi="黑体"/>
          <w:kern w:val="2"/>
          <w:sz w:val="32"/>
          <w:szCs w:val="32"/>
        </w:rPr>
        <w:t>年预算数为</w:t>
      </w:r>
      <w:r>
        <w:rPr>
          <w:rFonts w:hint="eastAsia" w:hAnsi="黑体"/>
          <w:kern w:val="2"/>
          <w:sz w:val="32"/>
          <w:szCs w:val="32"/>
          <w:lang w:val="en-US" w:eastAsia="zh-CN"/>
        </w:rPr>
        <w:t>38185.82</w:t>
      </w:r>
      <w:r>
        <w:rPr>
          <w:rFonts w:hint="eastAsia" w:hAnsi="黑体"/>
          <w:kern w:val="2"/>
          <w:sz w:val="32"/>
          <w:szCs w:val="32"/>
        </w:rPr>
        <w:t>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6</w:t>
      </w:r>
      <w:r>
        <w:rPr>
          <w:rFonts w:hint="eastAsia" w:hAnsi="黑体"/>
          <w:kern w:val="2"/>
          <w:sz w:val="32"/>
          <w:szCs w:val="32"/>
        </w:rPr>
        <w:t>年单位医疗缴费支出。</w:t>
      </w:r>
    </w:p>
    <w:p w14:paraId="5AD715E5">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5</w:t>
      </w:r>
      <w:r>
        <w:rPr>
          <w:rFonts w:hint="eastAsia" w:hAnsi="黑体"/>
          <w:kern w:val="2"/>
          <w:sz w:val="32"/>
          <w:szCs w:val="32"/>
        </w:rPr>
        <w:t>.卫生健康支出（210）行政事业单位医疗（11） 其他行政事业单位医疗支出（</w:t>
      </w:r>
      <w:r>
        <w:rPr>
          <w:rFonts w:hint="eastAsia" w:hAnsi="黑体"/>
          <w:kern w:val="2"/>
          <w:sz w:val="32"/>
          <w:szCs w:val="32"/>
          <w:lang w:val="en-US" w:eastAsia="zh-CN"/>
        </w:rPr>
        <w:t>99</w:t>
      </w:r>
      <w:r>
        <w:rPr>
          <w:rFonts w:hint="eastAsia" w:hAnsi="黑体"/>
          <w:kern w:val="2"/>
          <w:sz w:val="32"/>
          <w:szCs w:val="32"/>
        </w:rPr>
        <w:t>）</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6</w:t>
      </w:r>
      <w:r>
        <w:rPr>
          <w:rFonts w:hint="eastAsia" w:hAnsi="黑体"/>
          <w:kern w:val="2"/>
          <w:sz w:val="32"/>
          <w:szCs w:val="32"/>
        </w:rPr>
        <w:t>年预算数为</w:t>
      </w:r>
      <w:r>
        <w:rPr>
          <w:rFonts w:hint="eastAsia" w:hAnsi="黑体"/>
          <w:kern w:val="2"/>
          <w:sz w:val="32"/>
          <w:szCs w:val="32"/>
          <w:lang w:val="en-US" w:eastAsia="zh-CN"/>
        </w:rPr>
        <w:t>15145.2</w:t>
      </w:r>
      <w:r>
        <w:rPr>
          <w:rFonts w:hint="eastAsia" w:hAnsi="黑体"/>
          <w:kern w:val="2"/>
          <w:sz w:val="32"/>
          <w:szCs w:val="32"/>
        </w:rPr>
        <w:t>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6</w:t>
      </w:r>
      <w:r>
        <w:rPr>
          <w:rFonts w:hint="eastAsia" w:hAnsi="黑体"/>
          <w:kern w:val="2"/>
          <w:sz w:val="32"/>
          <w:szCs w:val="32"/>
        </w:rPr>
        <w:t>年职工单位部分</w:t>
      </w:r>
      <w:r>
        <w:rPr>
          <w:rFonts w:hint="eastAsia" w:hAnsi="黑体"/>
          <w:kern w:val="2"/>
          <w:sz w:val="32"/>
          <w:szCs w:val="32"/>
          <w:lang w:eastAsia="zh-CN"/>
        </w:rPr>
        <w:t>其他行政事业单位医疗</w:t>
      </w:r>
      <w:r>
        <w:rPr>
          <w:rFonts w:hint="eastAsia" w:hAnsi="黑体"/>
          <w:kern w:val="2"/>
          <w:sz w:val="32"/>
          <w:szCs w:val="32"/>
        </w:rPr>
        <w:t>缴费支出。</w:t>
      </w:r>
    </w:p>
    <w:p w14:paraId="1C306B72">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6.</w:t>
      </w:r>
      <w:r>
        <w:rPr>
          <w:rFonts w:hint="eastAsia" w:hAnsi="黑体"/>
          <w:kern w:val="2"/>
          <w:sz w:val="32"/>
          <w:szCs w:val="32"/>
        </w:rPr>
        <w:t>住房保障支出（221）住房改革支出（02）住房公积金（01）</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6</w:t>
      </w:r>
      <w:r>
        <w:rPr>
          <w:rFonts w:hint="eastAsia" w:hAnsi="黑体"/>
          <w:kern w:val="2"/>
          <w:sz w:val="32"/>
          <w:szCs w:val="32"/>
        </w:rPr>
        <w:t>年预算数</w:t>
      </w:r>
      <w:r>
        <w:rPr>
          <w:rFonts w:hint="eastAsia" w:hAnsi="黑体"/>
          <w:kern w:val="2"/>
          <w:sz w:val="32"/>
          <w:szCs w:val="32"/>
          <w:lang w:eastAsia="zh-CN"/>
        </w:rPr>
        <w:t>合计</w:t>
      </w:r>
      <w:r>
        <w:rPr>
          <w:rFonts w:hint="eastAsia" w:hAnsi="黑体"/>
          <w:kern w:val="2"/>
          <w:sz w:val="32"/>
          <w:szCs w:val="32"/>
        </w:rPr>
        <w:t>为</w:t>
      </w:r>
      <w:r>
        <w:rPr>
          <w:rFonts w:hint="eastAsia" w:hAnsi="黑体"/>
          <w:kern w:val="2"/>
          <w:sz w:val="32"/>
          <w:szCs w:val="32"/>
          <w:lang w:val="en-US" w:eastAsia="zh-CN"/>
        </w:rPr>
        <w:t>65461.4</w:t>
      </w:r>
      <w:r>
        <w:rPr>
          <w:rFonts w:hint="eastAsia" w:hAnsi="黑体"/>
          <w:kern w:val="2"/>
          <w:sz w:val="32"/>
          <w:szCs w:val="32"/>
        </w:rPr>
        <w:t>元</w:t>
      </w:r>
      <w:r>
        <w:rPr>
          <w:rFonts w:hint="eastAsia" w:hAnsi="黑体"/>
          <w:kern w:val="2"/>
          <w:sz w:val="32"/>
          <w:szCs w:val="32"/>
          <w:lang w:eastAsia="zh-CN"/>
        </w:rPr>
        <w:t>，</w:t>
      </w:r>
      <w:r>
        <w:rPr>
          <w:rFonts w:hint="eastAsia" w:hAnsi="黑体"/>
          <w:kern w:val="2"/>
          <w:sz w:val="32"/>
          <w:szCs w:val="32"/>
        </w:rPr>
        <w:t>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6</w:t>
      </w:r>
      <w:r>
        <w:rPr>
          <w:rFonts w:hint="eastAsia" w:hAnsi="黑体"/>
          <w:kern w:val="2"/>
          <w:sz w:val="32"/>
          <w:szCs w:val="32"/>
        </w:rPr>
        <w:t>年职工单位部分住房公积金补助缴费支出。</w:t>
      </w:r>
    </w:p>
    <w:p w14:paraId="3DF55F04">
      <w:pPr>
        <w:pStyle w:val="10"/>
        <w:spacing w:before="0" w:line="360" w:lineRule="auto"/>
        <w:ind w:firstLine="660"/>
        <w:rPr>
          <w:rFonts w:hint="eastAsia" w:ascii="楷体" w:eastAsia="楷体" w:cs="仿宋_GB2312"/>
          <w:kern w:val="2"/>
          <w:sz w:val="32"/>
          <w:szCs w:val="32"/>
        </w:rPr>
      </w:pPr>
    </w:p>
    <w:p w14:paraId="6B48ED4B">
      <w:pPr>
        <w:pStyle w:val="10"/>
        <w:spacing w:before="0" w:line="360" w:lineRule="auto"/>
        <w:ind w:firstLine="660"/>
        <w:rPr>
          <w:rFonts w:hint="eastAsia" w:ascii="楷体" w:eastAsia="楷体" w:cs="仿宋_GB2312"/>
          <w:kern w:val="2"/>
          <w:sz w:val="32"/>
          <w:szCs w:val="32"/>
        </w:rPr>
      </w:pPr>
    </w:p>
    <w:p w14:paraId="29903283">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37030114">
      <w:pPr>
        <w:pStyle w:val="10"/>
        <w:keepNext w:val="0"/>
        <w:keepLines w:val="0"/>
        <w:pageBreakBefore w:val="0"/>
        <w:widowControl w:val="0"/>
        <w:kinsoku/>
        <w:wordWrap/>
        <w:overflowPunct/>
        <w:topLinePunct w:val="0"/>
        <w:autoSpaceDE/>
        <w:autoSpaceDN/>
        <w:bidi w:val="0"/>
        <w:adjustRightInd/>
        <w:snapToGrid/>
        <w:spacing w:before="0" w:line="240" w:lineRule="auto"/>
        <w:ind w:firstLine="640" w:firstLineChars="200"/>
        <w:jc w:val="left"/>
        <w:textAlignment w:val="auto"/>
        <w:rPr>
          <w:rFonts w:cs="仿宋_GB2312"/>
          <w:kern w:val="2"/>
          <w:sz w:val="32"/>
          <w:szCs w:val="32"/>
        </w:rPr>
      </w:pPr>
      <w:r>
        <w:rPr>
          <w:rFonts w:hint="eastAsia" w:cs="仿宋_GB2312"/>
          <w:kern w:val="2"/>
          <w:sz w:val="32"/>
          <w:szCs w:val="32"/>
          <w:lang w:eastAsia="zh-CN"/>
        </w:rPr>
        <w:t>壤塘县新华书店</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818429.34</w:t>
      </w:r>
      <w:r>
        <w:rPr>
          <w:rFonts w:hint="eastAsia" w:cs="仿宋_GB2312"/>
          <w:kern w:val="2"/>
          <w:sz w:val="32"/>
          <w:szCs w:val="32"/>
        </w:rPr>
        <w:t>元，其中：人员经费</w:t>
      </w:r>
      <w:r>
        <w:rPr>
          <w:rFonts w:hint="eastAsia" w:cs="仿宋_GB2312"/>
          <w:kern w:val="2"/>
          <w:sz w:val="32"/>
          <w:szCs w:val="32"/>
          <w:lang w:val="en-US" w:eastAsia="zh-CN"/>
        </w:rPr>
        <w:t>770429.34</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780B436E">
      <w:pPr>
        <w:pStyle w:val="10"/>
        <w:keepNext w:val="0"/>
        <w:keepLines w:val="0"/>
        <w:pageBreakBefore w:val="0"/>
        <w:widowControl w:val="0"/>
        <w:kinsoku/>
        <w:wordWrap/>
        <w:overflowPunct/>
        <w:topLinePunct w:val="0"/>
        <w:autoSpaceDE/>
        <w:autoSpaceDN/>
        <w:bidi w:val="0"/>
        <w:adjustRightInd/>
        <w:snapToGrid/>
        <w:spacing w:before="0" w:line="240" w:lineRule="auto"/>
        <w:ind w:firstLine="640" w:firstLineChars="200"/>
        <w:jc w:val="left"/>
        <w:textAlignment w:val="auto"/>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48000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11AC958E">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壤塘县新华书店</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0</w:t>
      </w:r>
      <w:r>
        <w:rPr>
          <w:rFonts w:hint="eastAsia" w:cs="仿宋_GB2312"/>
          <w:kern w:val="2"/>
          <w:sz w:val="32"/>
          <w:szCs w:val="32"/>
        </w:rPr>
        <w:t>元，其中：因公出国（境）经费</w:t>
      </w:r>
      <w:r>
        <w:rPr>
          <w:rFonts w:hint="eastAsia" w:cs="仿宋_GB2312"/>
          <w:kern w:val="2"/>
          <w:sz w:val="32"/>
          <w:szCs w:val="32"/>
          <w:lang w:val="en-US" w:eastAsia="zh-CN"/>
        </w:rPr>
        <w:t>0</w:t>
      </w:r>
      <w:r>
        <w:rPr>
          <w:rFonts w:hint="eastAsia" w:cs="仿宋_GB2312"/>
          <w:kern w:val="2"/>
          <w:sz w:val="32"/>
          <w:szCs w:val="32"/>
        </w:rPr>
        <w:t>元，公务接待费</w:t>
      </w:r>
      <w:r>
        <w:rPr>
          <w:rFonts w:hint="eastAsia" w:cs="仿宋_GB2312"/>
          <w:kern w:val="2"/>
          <w:sz w:val="32"/>
          <w:szCs w:val="32"/>
          <w:lang w:val="en-US" w:eastAsia="zh-CN"/>
        </w:rPr>
        <w:t>0</w:t>
      </w:r>
      <w:r>
        <w:rPr>
          <w:rFonts w:hint="eastAsia" w:cs="仿宋_GB2312"/>
          <w:kern w:val="2"/>
          <w:sz w:val="32"/>
          <w:szCs w:val="32"/>
        </w:rPr>
        <w:t>元，公务用车购置及运行维护费</w:t>
      </w:r>
      <w:r>
        <w:rPr>
          <w:rFonts w:hint="eastAsia" w:cs="仿宋_GB2312"/>
          <w:kern w:val="2"/>
          <w:sz w:val="32"/>
          <w:szCs w:val="32"/>
          <w:lang w:val="en-US" w:eastAsia="zh-CN"/>
        </w:rPr>
        <w:t>0</w:t>
      </w:r>
      <w:r>
        <w:rPr>
          <w:rFonts w:hint="eastAsia" w:cs="仿宋_GB2312"/>
          <w:kern w:val="2"/>
          <w:sz w:val="32"/>
          <w:szCs w:val="32"/>
        </w:rPr>
        <w:t>元。</w:t>
      </w:r>
    </w:p>
    <w:p w14:paraId="58891320">
      <w:pPr>
        <w:pStyle w:val="10"/>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元。</w:t>
      </w:r>
    </w:p>
    <w:p w14:paraId="4D4D2C37">
      <w:pPr>
        <w:pStyle w:val="10"/>
        <w:spacing w:before="0" w:line="360" w:lineRule="auto"/>
        <w:ind w:firstLine="640" w:firstLineChars="200"/>
        <w:rPr>
          <w:rFonts w:hint="eastAsia"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元。</w:t>
      </w:r>
    </w:p>
    <w:p w14:paraId="5CF4EE84">
      <w:pPr>
        <w:pStyle w:val="10"/>
        <w:spacing w:before="0" w:line="360" w:lineRule="auto"/>
        <w:ind w:firstLine="640" w:firstLineChars="200"/>
        <w:rPr>
          <w:rFonts w:hint="eastAsia"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w:t>
      </w:r>
    </w:p>
    <w:p w14:paraId="31C367B2">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304DD232">
      <w:pPr>
        <w:pStyle w:val="10"/>
        <w:spacing w:before="0" w:line="360" w:lineRule="auto"/>
        <w:ind w:firstLine="640" w:firstLineChars="200"/>
        <w:rPr>
          <w:rFonts w:hint="eastAsia" w:hAnsi="黑体" w:eastAsia="仿宋_GB2312"/>
          <w:kern w:val="2"/>
          <w:sz w:val="32"/>
          <w:szCs w:val="32"/>
          <w:lang w:eastAsia="zh-CN"/>
        </w:rPr>
      </w:pPr>
      <w:r>
        <w:rPr>
          <w:rFonts w:hint="eastAsia" w:cs="仿宋_GB2312"/>
          <w:kern w:val="2"/>
          <w:sz w:val="32"/>
          <w:szCs w:val="32"/>
          <w:lang w:eastAsia="zh-CN"/>
        </w:rPr>
        <w:t>壤塘县新华书店</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元。较202</w:t>
      </w:r>
      <w:r>
        <w:rPr>
          <w:rFonts w:hint="eastAsia" w:cs="仿宋_GB2312"/>
          <w:kern w:val="2"/>
          <w:sz w:val="32"/>
          <w:szCs w:val="32"/>
          <w:lang w:val="en-US" w:eastAsia="zh-CN"/>
        </w:rPr>
        <w:t>5</w:t>
      </w:r>
      <w:r>
        <w:rPr>
          <w:rFonts w:hint="eastAsia" w:cs="仿宋_GB2312"/>
          <w:kern w:val="2"/>
          <w:sz w:val="32"/>
          <w:szCs w:val="32"/>
        </w:rPr>
        <w:t>年预算经费</w:t>
      </w:r>
      <w:r>
        <w:rPr>
          <w:rFonts w:hint="eastAsia" w:cs="宋体"/>
          <w:sz w:val="32"/>
          <w:szCs w:val="32"/>
        </w:rPr>
        <w:t>增加</w:t>
      </w:r>
      <w:r>
        <w:rPr>
          <w:rFonts w:hint="eastAsia" w:cs="宋体"/>
          <w:sz w:val="32"/>
          <w:szCs w:val="32"/>
          <w:lang w:val="en-US" w:eastAsia="zh-CN"/>
        </w:rPr>
        <w:t>0</w:t>
      </w:r>
      <w:r>
        <w:rPr>
          <w:rFonts w:hint="eastAsia" w:cs="仿宋_GB2312"/>
          <w:kern w:val="2"/>
          <w:sz w:val="32"/>
          <w:szCs w:val="32"/>
        </w:rPr>
        <w:t>元，增长</w:t>
      </w:r>
      <w:r>
        <w:rPr>
          <w:rFonts w:hint="eastAsia" w:cs="仿宋_GB2312"/>
          <w:kern w:val="2"/>
          <w:sz w:val="32"/>
          <w:szCs w:val="32"/>
          <w:lang w:val="en-US" w:eastAsia="zh-CN"/>
        </w:rPr>
        <w:t>0</w:t>
      </w:r>
      <w:r>
        <w:rPr>
          <w:rFonts w:hint="eastAsia" w:cs="仿宋_GB2312"/>
          <w:kern w:val="2"/>
          <w:sz w:val="32"/>
          <w:szCs w:val="32"/>
        </w:rPr>
        <w:t>%。</w:t>
      </w:r>
      <w:r>
        <w:rPr>
          <w:rFonts w:hint="eastAsia" w:cs="仿宋_GB2312"/>
          <w:kern w:val="2"/>
          <w:sz w:val="32"/>
          <w:szCs w:val="32"/>
          <w:lang w:eastAsia="zh-CN"/>
        </w:rPr>
        <w:t>主要原因</w:t>
      </w:r>
      <w:r>
        <w:rPr>
          <w:rFonts w:hint="eastAsia" w:hAnsi="黑体"/>
          <w:kern w:val="2"/>
          <w:sz w:val="32"/>
          <w:szCs w:val="32"/>
        </w:rPr>
        <w:t>：我</w:t>
      </w:r>
      <w:r>
        <w:rPr>
          <w:rFonts w:hint="eastAsia" w:hAnsi="黑体"/>
          <w:kern w:val="2"/>
          <w:sz w:val="32"/>
          <w:szCs w:val="32"/>
          <w:lang w:val="en-US" w:eastAsia="zh-CN"/>
        </w:rPr>
        <w:t>单位</w:t>
      </w:r>
      <w:r>
        <w:rPr>
          <w:rFonts w:hint="eastAsia" w:hAnsi="黑体"/>
          <w:kern w:val="2"/>
          <w:sz w:val="32"/>
          <w:szCs w:val="32"/>
        </w:rPr>
        <w:t>20</w:t>
      </w:r>
      <w:r>
        <w:rPr>
          <w:rFonts w:hint="eastAsia" w:hAnsi="黑体"/>
          <w:kern w:val="2"/>
          <w:sz w:val="32"/>
          <w:szCs w:val="32"/>
          <w:lang w:val="en-US" w:eastAsia="zh-CN"/>
        </w:rPr>
        <w:t>25</w:t>
      </w:r>
      <w:r>
        <w:rPr>
          <w:rFonts w:hint="eastAsia" w:hAnsi="黑体"/>
          <w:kern w:val="2"/>
          <w:sz w:val="32"/>
          <w:szCs w:val="32"/>
        </w:rPr>
        <w:t>年未安排政府性基金预算支出</w:t>
      </w:r>
      <w:r>
        <w:rPr>
          <w:rFonts w:hint="eastAsia" w:hAnsi="黑体"/>
          <w:kern w:val="2"/>
          <w:sz w:val="32"/>
          <w:szCs w:val="32"/>
          <w:lang w:eastAsia="zh-CN"/>
        </w:rPr>
        <w:t>。</w:t>
      </w:r>
      <w:r>
        <w:rPr>
          <w:rFonts w:hAnsi="黑体"/>
          <w:kern w:val="2"/>
          <w:sz w:val="32"/>
          <w:szCs w:val="32"/>
        </w:rPr>
        <w:t xml:space="preserve"> </w:t>
      </w:r>
    </w:p>
    <w:p w14:paraId="4847C382">
      <w:pPr>
        <w:pStyle w:val="10"/>
        <w:spacing w:before="0" w:line="360" w:lineRule="auto"/>
        <w:ind w:firstLine="640" w:firstLineChars="200"/>
        <w:rPr>
          <w:rFonts w:hint="eastAsia" w:eastAsia="仿宋_GB2312" w:cs="仿宋_GB2312"/>
          <w:kern w:val="2"/>
          <w:sz w:val="32"/>
          <w:szCs w:val="32"/>
          <w:lang w:eastAsia="zh-CN"/>
        </w:rPr>
      </w:pPr>
    </w:p>
    <w:p w14:paraId="4EA644F6">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281506C5">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eastAsia="zh-CN"/>
        </w:rPr>
        <w:t>壤塘县新华书店</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年机关运行经费财政拨款预算为</w:t>
      </w:r>
      <w:r>
        <w:rPr>
          <w:rFonts w:hint="eastAsia" w:cs="仿宋_GB2312"/>
          <w:kern w:val="2"/>
          <w:sz w:val="32"/>
          <w:szCs w:val="32"/>
          <w:lang w:val="en-US" w:eastAsia="zh-CN"/>
        </w:rPr>
        <w:t>0</w:t>
      </w:r>
      <w:r>
        <w:rPr>
          <w:rFonts w:hint="eastAsia" w:cs="仿宋_GB2312"/>
          <w:kern w:val="2"/>
          <w:sz w:val="32"/>
          <w:szCs w:val="32"/>
        </w:rPr>
        <w:t>元，比202</w:t>
      </w:r>
      <w:r>
        <w:rPr>
          <w:rFonts w:hint="eastAsia" w:cs="仿宋_GB2312"/>
          <w:kern w:val="2"/>
          <w:sz w:val="32"/>
          <w:szCs w:val="32"/>
          <w:lang w:val="en-US" w:eastAsia="zh-CN"/>
        </w:rPr>
        <w:t>5</w:t>
      </w:r>
      <w:r>
        <w:rPr>
          <w:rFonts w:hint="eastAsia" w:cs="仿宋_GB2312"/>
          <w:kern w:val="2"/>
          <w:sz w:val="32"/>
          <w:szCs w:val="32"/>
        </w:rPr>
        <w:t>年预算</w:t>
      </w:r>
      <w:r>
        <w:rPr>
          <w:rFonts w:hint="eastAsia" w:cs="宋体"/>
          <w:sz w:val="32"/>
          <w:szCs w:val="32"/>
        </w:rPr>
        <w:t>增加</w:t>
      </w:r>
      <w:r>
        <w:rPr>
          <w:rFonts w:hint="eastAsia" w:cs="宋体"/>
          <w:sz w:val="32"/>
          <w:szCs w:val="32"/>
          <w:lang w:val="en-US" w:eastAsia="zh-CN"/>
        </w:rPr>
        <w:t>0</w:t>
      </w:r>
      <w:r>
        <w:rPr>
          <w:rFonts w:hint="eastAsia" w:cs="仿宋_GB2312"/>
          <w:color w:val="000000"/>
          <w:kern w:val="2"/>
          <w:sz w:val="32"/>
          <w:szCs w:val="32"/>
        </w:rPr>
        <w:t>元，减少</w:t>
      </w:r>
      <w:r>
        <w:rPr>
          <w:rFonts w:hint="eastAsia" w:cs="仿宋_GB2312"/>
          <w:color w:val="000000"/>
          <w:kern w:val="2"/>
          <w:sz w:val="32"/>
          <w:szCs w:val="32"/>
          <w:lang w:val="en-US" w:eastAsia="zh-CN"/>
        </w:rPr>
        <w:t>0</w:t>
      </w:r>
      <w:r>
        <w:rPr>
          <w:rFonts w:hint="eastAsia" w:cs="仿宋_GB2312"/>
          <w:color w:val="000000"/>
          <w:kern w:val="2"/>
          <w:sz w:val="32"/>
          <w:szCs w:val="32"/>
        </w:rPr>
        <w:t xml:space="preserve">%。 </w:t>
      </w:r>
    </w:p>
    <w:p w14:paraId="3AC5C802">
      <w:pPr>
        <w:pStyle w:val="10"/>
        <w:spacing w:before="0" w:line="360" w:lineRule="auto"/>
        <w:ind w:firstLine="640" w:firstLineChars="200"/>
        <w:rPr>
          <w:rFonts w:cs="仿宋_GB2312"/>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kern w:val="2"/>
          <w:sz w:val="32"/>
          <w:szCs w:val="32"/>
        </w:rPr>
        <w:t>部门</w:t>
      </w:r>
      <w:r>
        <w:rPr>
          <w:rFonts w:hint="eastAsia" w:cs="仿宋_GB2312"/>
          <w:kern w:val="2"/>
          <w:sz w:val="32"/>
          <w:szCs w:val="32"/>
          <w:lang w:eastAsia="zh-CN"/>
        </w:rPr>
        <w:t>壤塘县新华书店</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p>
    <w:p w14:paraId="6FCC5C48">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5AB3B5D6">
      <w:pPr>
        <w:pStyle w:val="10"/>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5</w:t>
      </w:r>
      <w:r>
        <w:rPr>
          <w:rFonts w:hint="eastAsia" w:cs="仿宋_GB2312"/>
          <w:kern w:val="2"/>
          <w:sz w:val="32"/>
          <w:szCs w:val="32"/>
        </w:rPr>
        <w:t>年12月31日，我单位固定资产</w:t>
      </w:r>
      <w:r>
        <w:rPr>
          <w:rFonts w:hint="eastAsia" w:cs="仿宋_GB2312"/>
          <w:kern w:val="2"/>
          <w:sz w:val="32"/>
          <w:szCs w:val="32"/>
          <w:lang w:val="en-US" w:eastAsia="zh-CN"/>
        </w:rPr>
        <w:t>1232758.91</w:t>
      </w:r>
      <w:r>
        <w:rPr>
          <w:rFonts w:hint="eastAsia" w:cs="仿宋_GB2312"/>
          <w:kern w:val="2"/>
          <w:sz w:val="32"/>
          <w:szCs w:val="32"/>
        </w:rPr>
        <w:t>元。</w:t>
      </w:r>
    </w:p>
    <w:p w14:paraId="6612DC53">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6</w:t>
      </w:r>
      <w:r>
        <w:rPr>
          <w:rFonts w:hint="eastAsia" w:cs="仿宋_GB2312"/>
          <w:kern w:val="2"/>
          <w:sz w:val="32"/>
          <w:szCs w:val="32"/>
        </w:rPr>
        <w:t>年</w:t>
      </w:r>
      <w:r>
        <w:rPr>
          <w:rFonts w:hint="eastAsia" w:cs="仿宋_GB2312"/>
          <w:kern w:val="2"/>
          <w:sz w:val="32"/>
          <w:szCs w:val="32"/>
          <w:lang w:eastAsia="zh-CN"/>
        </w:rPr>
        <w:t>壤塘县新华书店</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0</w:t>
      </w:r>
      <w:r>
        <w:rPr>
          <w:rFonts w:hint="eastAsia" w:cs="仿宋_GB2312"/>
          <w:kern w:val="2"/>
          <w:sz w:val="32"/>
          <w:szCs w:val="32"/>
        </w:rPr>
        <w:t>元。</w:t>
      </w:r>
    </w:p>
    <w:p w14:paraId="394B59A5">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383E59D">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008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201D7"/>
    <w:multiLevelType w:val="singleLevel"/>
    <w:tmpl w:val="CF1201D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8965395"/>
    <w:rsid w:val="0AA7508E"/>
    <w:rsid w:val="17400D98"/>
    <w:rsid w:val="50E578E5"/>
    <w:rsid w:val="6AC2115B"/>
    <w:rsid w:val="74FD49D3"/>
    <w:rsid w:val="763E2A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2419</Words>
  <Characters>2845</Characters>
  <Lines>124</Lines>
  <Paragraphs>51</Paragraphs>
  <TotalTime>19</TotalTime>
  <ScaleCrop>false</ScaleCrop>
  <LinksUpToDate>false</LinksUpToDate>
  <CharactersWithSpaces>2886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　毕业那天、不许哭</cp:lastModifiedBy>
  <cp:lastPrinted>2018-01-30T09:39:00Z</cp:lastPrinted>
  <dcterms:modified xsi:type="dcterms:W3CDTF">2026-01-29T01:47:08Z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eyJoZGlkIjoiMDg3ZDlkYTExMzU0YWIwMTUwZTg4MjUxODgxY2FiNTYiLCJ1c2VySWQiOiIyNTI2Mjc5NzcifQ==</vt:lpwstr>
  </property>
  <property fmtid="{D5CDD505-2E9C-101B-9397-08002B2CF9AE}" pid="4" name="ICV">
    <vt:lpwstr>047DD112AEBD4F7EAD58E7756DB9C442_12</vt:lpwstr>
  </property>
</Properties>
</file>