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一、项目名称：壤塘县上杜柯乡吉拉村2026年特色旅居村以工代赈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二、主要建设内容：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道路提升改造共计3.19公里，厚0.2米，其中：1.98公里，宽3.5米；1.21公里，宽2.5米；挡墙5300立方米（均为既有道路占地）。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三、下达资金额度：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400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万元。其中：预计发放劳务报酬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175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万元，占中央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财政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资金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43.75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四、实施方式：拟采取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村民自建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方式实施，预计吸纳带动当地群众务工人数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 w:firstLine="4800" w:firstLineChars="15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壤塘县发展和改革局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960" w:firstLineChars="3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E312FF"/>
    <w:rsid w:val="207D31F1"/>
    <w:rsid w:val="3A536CB6"/>
    <w:rsid w:val="635FE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216</Characters>
  <Lines>0</Lines>
  <Paragraphs>0</Paragraphs>
  <TotalTime>0</TotalTime>
  <ScaleCrop>false</ScaleCrop>
  <LinksUpToDate>false</LinksUpToDate>
  <CharactersWithSpaces>242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2026-08-13T15:33:00Z</dcterms:created>
  <dc:creator>fgj</dc:creator>
  <cp:lastModifiedBy>user</cp:lastModifiedBy>
  <cp:lastPrinted>2026-08-13T15:47:00Z</cp:lastPrinted>
  <dcterms:modified xsi:type="dcterms:W3CDTF">2026-08-13T16:01:16Z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KSOTemplateDocerSaveRecord">
    <vt:lpwstr>eyJoZGlkIjoiZGY1Y2M1OGNlNThiZWRkZDkxNDFkMmQwNTQ1ZDU2MWQiLCJ1c2VySWQiOiI0MjMxOTA2MDcifQ==</vt:lpwstr>
  </property>
  <property fmtid="{D5CDD505-2E9C-101B-9397-08002B2CF9AE}" pid="4" name="ICV">
    <vt:lpwstr>8D616D05ED1C49618FA5A89315618FE8_12</vt:lpwstr>
  </property>
</Properties>
</file>